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6D6" w:rsidRPr="00672A54" w:rsidRDefault="00EC7CBE" w:rsidP="00797439">
      <w:pPr>
        <w:jc w:val="center"/>
        <w:rPr>
          <w:rStyle w:val="Signature1"/>
          <w:rFonts w:ascii="Maven Pro" w:hAnsi="Maven Pro"/>
          <w:i w:val="0"/>
          <w:color w:val="004F83"/>
          <w:sz w:val="10"/>
          <w:szCs w:val="10"/>
        </w:rPr>
      </w:pPr>
      <w:bookmarkStart w:id="0" w:name="_GoBack"/>
      <w:bookmarkEnd w:id="0"/>
      <w:r>
        <w:rPr>
          <w:rFonts w:ascii="Maven Pro" w:hAnsi="Maven Pro"/>
          <w:color w:val="02558C"/>
          <w:sz w:val="36"/>
          <w:szCs w:val="36"/>
        </w:rPr>
        <w:t>Comptable</w:t>
      </w:r>
      <w:r w:rsidR="00C239B3" w:rsidRPr="00C239B3">
        <w:rPr>
          <w:rFonts w:ascii="Maven Pro" w:hAnsi="Maven Pro"/>
          <w:color w:val="02558C"/>
          <w:sz w:val="36"/>
          <w:szCs w:val="36"/>
        </w:rPr>
        <w:t xml:space="preserve"> </w:t>
      </w:r>
      <w:r w:rsidR="00960D06">
        <w:rPr>
          <w:rFonts w:ascii="Maven Pro" w:hAnsi="Maven Pro"/>
          <w:color w:val="02558C"/>
          <w:sz w:val="36"/>
          <w:szCs w:val="36"/>
        </w:rPr>
        <w:t>H/F</w:t>
      </w:r>
    </w:p>
    <w:tbl>
      <w:tblPr>
        <w:tblpPr w:leftFromText="141" w:rightFromText="141" w:vertAnchor="text" w:tblpY="108"/>
        <w:tblW w:w="10485" w:type="dxa"/>
        <w:tblBorders>
          <w:top w:val="single" w:sz="4" w:space="0" w:color="005589"/>
          <w:left w:val="single" w:sz="4" w:space="0" w:color="005589"/>
          <w:bottom w:val="single" w:sz="4" w:space="0" w:color="005589"/>
          <w:right w:val="single" w:sz="4" w:space="0" w:color="005589"/>
          <w:insideH w:val="single" w:sz="4" w:space="0" w:color="005589"/>
          <w:insideV w:val="single" w:sz="4" w:space="0" w:color="005589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1E0" w:firstRow="1" w:lastRow="1" w:firstColumn="1" w:lastColumn="1" w:noHBand="0" w:noVBand="0"/>
      </w:tblPr>
      <w:tblGrid>
        <w:gridCol w:w="3681"/>
        <w:gridCol w:w="6804"/>
      </w:tblGrid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387E6F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 Medium" w:hAnsi="Maven Pro Medium"/>
                <w:color w:val="0D0D0D"/>
                <w:sz w:val="20"/>
                <w:szCs w:val="20"/>
              </w:rPr>
              <w:t>STRUCTURE DE RATTACHEMENT</w:t>
            </w:r>
            <w:r w:rsidRPr="00387E6F">
              <w:rPr>
                <w:rFonts w:ascii="Maven Pro" w:hAnsi="Maven Pro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D155A5" w:rsidP="00A340AA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Bruges (33)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AFFECTATION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253969" w:rsidP="00D155A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Service</w:t>
            </w:r>
            <w:r w:rsidR="00126D14">
              <w:rPr>
                <w:rFonts w:ascii="Maven Pro" w:hAnsi="Maven Pro"/>
                <w:color w:val="0D0D0D"/>
                <w:sz w:val="20"/>
                <w:szCs w:val="20"/>
              </w:rPr>
              <w:t xml:space="preserve"> </w:t>
            </w:r>
            <w:r w:rsidR="00D155A5">
              <w:rPr>
                <w:rFonts w:ascii="Maven Pro" w:hAnsi="Maven Pro"/>
                <w:color w:val="0D0D0D"/>
                <w:sz w:val="20"/>
                <w:szCs w:val="20"/>
              </w:rPr>
              <w:t>administratif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STATUT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191ABF" w:rsidRDefault="00EC7CBE" w:rsidP="00302DFF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220 à 240 selon profil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EXPÉRIENCE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797439" w:rsidRPr="00387E6F" w:rsidRDefault="00FD52C2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Débutant à c</w:t>
            </w:r>
            <w:r w:rsidR="00253969">
              <w:rPr>
                <w:rFonts w:ascii="Maven Pro" w:hAnsi="Maven Pro"/>
                <w:color w:val="0D0D0D"/>
                <w:sz w:val="20"/>
                <w:szCs w:val="20"/>
              </w:rPr>
              <w:t>onfirmé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IDENTIFICATION DU SUPÉRIEUR HIÉRARCHIQUE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126D14" w:rsidP="00FD52C2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 xml:space="preserve">Directeur </w:t>
            </w:r>
            <w:r w:rsidR="00FD52C2">
              <w:rPr>
                <w:rFonts w:ascii="Maven Pro" w:hAnsi="Maven Pro"/>
                <w:color w:val="0D0D0D"/>
                <w:sz w:val="20"/>
                <w:szCs w:val="20"/>
              </w:rPr>
              <w:t>Administratif et Financier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CONTRAT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253969" w:rsidRDefault="00EC7CBE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CDI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SALAIRE (BRUT)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302DFF" w:rsidRPr="008C7A96" w:rsidRDefault="008C7A96" w:rsidP="008C7A96">
            <w:pPr>
              <w:tabs>
                <w:tab w:val="left" w:pos="1056"/>
              </w:tabs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Fixe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entre 1 900 € et 2 </w:t>
            </w:r>
            <w:r w:rsidR="00FB7DE5">
              <w:rPr>
                <w:rFonts w:ascii="Maven Pro" w:hAnsi="Maven Pro" w:cs="Calibri"/>
                <w:color w:val="000000"/>
                <w:sz w:val="20"/>
                <w:szCs w:val="20"/>
              </w:rPr>
              <w:t>2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00 € selon l’expérience</w:t>
            </w:r>
          </w:p>
        </w:tc>
      </w:tr>
      <w:tr w:rsidR="0026703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67034" w:rsidRPr="004011D1" w:rsidRDefault="00267034" w:rsidP="0026703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TEMPS DE TRAVAIL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67034" w:rsidRPr="003133DD" w:rsidRDefault="00267034" w:rsidP="0026703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39 heures hebdomadaires </w:t>
            </w:r>
          </w:p>
        </w:tc>
      </w:tr>
      <w:tr w:rsidR="00DD2F6A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DD2F6A" w:rsidRPr="004011D1" w:rsidRDefault="00DD2F6A" w:rsidP="00DD2F6A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MISSION GLOBALE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EF2BA4" w:rsidRDefault="00EC7CBE" w:rsidP="00EF2B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EC7CBE">
              <w:rPr>
                <w:rFonts w:ascii="Maven Pro" w:hAnsi="Maven Pro" w:cs="Calibri"/>
                <w:color w:val="000000"/>
                <w:sz w:val="20"/>
                <w:szCs w:val="20"/>
              </w:rPr>
              <w:t>Le comptable</w:t>
            </w:r>
            <w:r w:rsidR="005A5A54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assure la gestion de </w:t>
            </w:r>
            <w:r w:rsidR="005A5A54" w:rsidRPr="005A5A54">
              <w:rPr>
                <w:rFonts w:ascii="Maven Pro" w:hAnsi="Maven Pro" w:cs="Calibri"/>
                <w:color w:val="000000"/>
                <w:sz w:val="20"/>
                <w:szCs w:val="20"/>
              </w:rPr>
              <w:t>la comptabilité générale et/ou analytique</w:t>
            </w:r>
            <w:r w:rsidR="00EF2BA4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du Groupe PSI</w:t>
            </w:r>
            <w:r w:rsidR="005A5A54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. </w:t>
            </w:r>
          </w:p>
          <w:p w:rsidR="00EF2BA4" w:rsidRDefault="00EF2BA4" w:rsidP="00EF2B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DD2F6A" w:rsidRPr="003133DD" w:rsidRDefault="005A5A54" w:rsidP="00EC7CBE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Il a pour mission de </w:t>
            </w:r>
            <w:r w:rsidRPr="005A5A54">
              <w:rPr>
                <w:rFonts w:ascii="Maven Pro" w:hAnsi="Maven Pro" w:cs="Calibri"/>
                <w:color w:val="000000"/>
                <w:sz w:val="20"/>
                <w:szCs w:val="20"/>
              </w:rPr>
              <w:t>réalis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er, de mettre en œuvre et d’assurer le </w:t>
            </w:r>
            <w:r w:rsidRPr="005A5A54">
              <w:rPr>
                <w:rFonts w:ascii="Maven Pro" w:hAnsi="Maven Pro" w:cs="Calibri"/>
                <w:color w:val="000000"/>
                <w:sz w:val="20"/>
                <w:szCs w:val="20"/>
              </w:rPr>
              <w:t>suivi des opérations financières et/ou comptables ainsi que la production</w:t>
            </w:r>
            <w:r w:rsidR="00EF2BA4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Pr="005A5A54">
              <w:rPr>
                <w:rFonts w:ascii="Maven Pro" w:hAnsi="Maven Pro" w:cs="Calibri"/>
                <w:color w:val="000000"/>
                <w:sz w:val="20"/>
                <w:szCs w:val="20"/>
              </w:rPr>
              <w:t>des doc</w:t>
            </w:r>
            <w:r w:rsidR="00EF2BA4">
              <w:rPr>
                <w:rFonts w:ascii="Maven Pro" w:hAnsi="Maven Pro" w:cs="Calibri"/>
                <w:color w:val="000000"/>
                <w:sz w:val="20"/>
                <w:szCs w:val="20"/>
              </w:rPr>
              <w:t>uments financiers et comptables</w:t>
            </w:r>
            <w:r w:rsidR="008C7A96">
              <w:rPr>
                <w:rFonts w:ascii="Maven Pro" w:hAnsi="Maven Pro" w:cs="Calibri"/>
                <w:color w:val="000000"/>
                <w:sz w:val="20"/>
                <w:szCs w:val="20"/>
              </w:rPr>
              <w:t>, selon les directives de la Direction Générale</w:t>
            </w:r>
            <w:r w:rsidR="00EC7CBE" w:rsidRPr="00EC7CBE"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  <w:r w:rsidR="008C7A9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8C7A96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8C7A96" w:rsidRPr="004011D1" w:rsidRDefault="008C7A96" w:rsidP="008C7A96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DESCRIPTION DES MISSIONS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8C7A96" w:rsidRDefault="008C7A96" w:rsidP="00661733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661733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Archiver et saisir les données </w:t>
            </w:r>
            <w:r w:rsidR="00661733" w:rsidRPr="00661733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comptables</w:t>
            </w:r>
            <w:r w:rsidRPr="00661733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sur les logiciels de comptabilité.</w:t>
            </w:r>
          </w:p>
          <w:p w:rsidR="00661733" w:rsidRDefault="00661733" w:rsidP="00661733">
            <w:pPr>
              <w:numPr>
                <w:ilvl w:val="0"/>
                <w:numId w:val="47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DB1FA5">
              <w:rPr>
                <w:rFonts w:ascii="Maven Pro" w:hAnsi="Maven Pro" w:cs="Calibri"/>
                <w:color w:val="000000"/>
                <w:sz w:val="20"/>
                <w:szCs w:val="20"/>
              </w:rPr>
              <w:t>Enregistrer les</w:t>
            </w:r>
            <w:r w:rsidRPr="0062108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62108D">
              <w:rPr>
                <w:rFonts w:ascii="Maven Pro" w:hAnsi="Maven Pro" w:cs="Calibri"/>
                <w:color w:val="000000"/>
                <w:sz w:val="20"/>
                <w:szCs w:val="20"/>
              </w:rPr>
              <w:t>opérations comptables</w:t>
            </w:r>
            <w:r w:rsidRPr="0062108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dans le système d’information</w:t>
            </w:r>
          </w:p>
          <w:p w:rsidR="008C7A96" w:rsidRDefault="008C7A96" w:rsidP="00661733">
            <w:pPr>
              <w:numPr>
                <w:ilvl w:val="0"/>
                <w:numId w:val="47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>Enregistrer les opérations comptables dans les livres comptables.</w:t>
            </w:r>
          </w:p>
          <w:p w:rsidR="00661733" w:rsidRDefault="00661733" w:rsidP="00661733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5A5A54" w:rsidRDefault="00EF2BA4" w:rsidP="00661733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Assurer le suivi </w:t>
            </w:r>
            <w:r w:rsidRPr="00EF2BA4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des dispositifs de gestion des paiements et</w:t>
            </w: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</w:t>
            </w:r>
            <w:r w:rsidRPr="00EF2BA4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encaissements</w:t>
            </w:r>
          </w:p>
          <w:p w:rsidR="000D3E9E" w:rsidRDefault="000D3E9E" w:rsidP="000D3E9E">
            <w:pPr>
              <w:pStyle w:val="Paragraphedeliste"/>
              <w:numPr>
                <w:ilvl w:val="0"/>
                <w:numId w:val="49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C</w:t>
            </w:r>
            <w:r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>ontrôler les opérations bancaires</w:t>
            </w:r>
            <w:r>
              <w:t xml:space="preserve"> </w:t>
            </w:r>
            <w:r w:rsidRPr="000D3E9E">
              <w:rPr>
                <w:rFonts w:ascii="Maven Pro" w:hAnsi="Maven Pro" w:cs="Calibri"/>
                <w:color w:val="000000"/>
                <w:sz w:val="20"/>
                <w:szCs w:val="20"/>
              </w:rPr>
              <w:t>et la cohérence des documents comptables</w:t>
            </w:r>
          </w:p>
          <w:p w:rsidR="000D3E9E" w:rsidRPr="000D3E9E" w:rsidRDefault="000D3E9E" w:rsidP="000D3E9E">
            <w:pPr>
              <w:pStyle w:val="Paragraphedeliste"/>
              <w:numPr>
                <w:ilvl w:val="0"/>
                <w:numId w:val="49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>Eff</w:t>
            </w:r>
            <w:r w:rsidR="005A5A54">
              <w:rPr>
                <w:rFonts w:ascii="Maven Pro" w:hAnsi="Maven Pro" w:cs="Calibri"/>
                <w:color w:val="000000"/>
                <w:sz w:val="20"/>
                <w:szCs w:val="20"/>
              </w:rPr>
              <w:t>ectuer les mises en paiements,</w:t>
            </w:r>
            <w:r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enregistrer/lettrer les encaissemen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ts</w:t>
            </w:r>
            <w:r w:rsidR="005A5A54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et gérer les oppositions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. </w:t>
            </w:r>
          </w:p>
          <w:p w:rsidR="000D3E9E" w:rsidRDefault="000D3E9E" w:rsidP="00661733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</w:p>
          <w:p w:rsidR="000D3E9E" w:rsidRPr="00661733" w:rsidRDefault="00C53FCF" w:rsidP="00661733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Prendre en charge la facturation et e</w:t>
            </w:r>
            <w:r w:rsidR="005A5A54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ffectuer </w:t>
            </w:r>
            <w:r w:rsidR="002D2858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son</w:t>
            </w:r>
            <w:r w:rsidR="005A5A54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suivi </w:t>
            </w:r>
          </w:p>
          <w:p w:rsidR="00CE7B53" w:rsidRDefault="00CE7B53" w:rsidP="00661733">
            <w:pPr>
              <w:pStyle w:val="Paragraphedeliste"/>
              <w:numPr>
                <w:ilvl w:val="0"/>
                <w:numId w:val="49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Traiter la facturation clients et inter-sociétés</w:t>
            </w:r>
          </w:p>
          <w:p w:rsidR="00CE7B53" w:rsidRPr="00CE7B53" w:rsidRDefault="00661733" w:rsidP="00661733">
            <w:pPr>
              <w:pStyle w:val="Paragraphedeliste"/>
              <w:numPr>
                <w:ilvl w:val="0"/>
                <w:numId w:val="49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>Suivre le traitement des factures clients et fournisseurs</w:t>
            </w:r>
          </w:p>
          <w:p w:rsidR="00661733" w:rsidRDefault="00CE7B53" w:rsidP="00661733">
            <w:pPr>
              <w:pStyle w:val="Paragraphedeliste"/>
              <w:numPr>
                <w:ilvl w:val="0"/>
                <w:numId w:val="49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lastRenderedPageBreak/>
              <w:t>Effectuer les r</w:t>
            </w:r>
            <w:r w:rsidRPr="00CE7B53">
              <w:rPr>
                <w:rFonts w:ascii="Maven Pro" w:hAnsi="Maven Pro" w:cs="Calibri"/>
                <w:color w:val="000000"/>
                <w:sz w:val="20"/>
                <w:szCs w:val="20"/>
              </w:rPr>
              <w:t>elances clients et traite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r</w:t>
            </w:r>
            <w:r w:rsidRPr="00CE7B5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le</w:t>
            </w:r>
            <w:r w:rsidRPr="00CE7B53">
              <w:rPr>
                <w:rFonts w:ascii="Maven Pro" w:hAnsi="Maven Pro" w:cs="Calibri"/>
                <w:color w:val="000000"/>
                <w:sz w:val="20"/>
                <w:szCs w:val="20"/>
              </w:rPr>
              <w:t>s impayés et réclamations</w:t>
            </w:r>
          </w:p>
          <w:p w:rsidR="000D3E9E" w:rsidRDefault="000D3E9E" w:rsidP="00661733">
            <w:pPr>
              <w:pStyle w:val="Paragraphedeliste"/>
              <w:numPr>
                <w:ilvl w:val="0"/>
                <w:numId w:val="49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0D3E9E">
              <w:rPr>
                <w:rFonts w:ascii="Maven Pro" w:hAnsi="Maven Pro" w:cs="Calibri"/>
                <w:color w:val="000000"/>
                <w:sz w:val="20"/>
                <w:szCs w:val="20"/>
              </w:rPr>
              <w:t>Analyser les encours, le risque poste client et effectuer la relance</w:t>
            </w:r>
          </w:p>
          <w:p w:rsidR="00EF2BA4" w:rsidRDefault="00EF2BA4" w:rsidP="00EF2BA4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661733" w:rsidRPr="00EF2BA4" w:rsidRDefault="00661733" w:rsidP="00EF2BA4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EF2BA4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Établir les fiches de paie du personnel, les déclarations fiscales et sociales.</w:t>
            </w:r>
          </w:p>
          <w:p w:rsidR="00661733" w:rsidRPr="00661733" w:rsidRDefault="00661733" w:rsidP="00661733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661733" w:rsidRDefault="008C7A96" w:rsidP="00661733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61733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Élaborer les documents de synthèse</w:t>
            </w:r>
            <w:r w:rsidR="0066173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(</w:t>
            </w:r>
            <w:r w:rsidR="00661733"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>qui seront vérifiés par l'expert-comptable</w:t>
            </w:r>
            <w:r w:rsidR="00661733">
              <w:rPr>
                <w:rFonts w:ascii="Maven Pro" w:hAnsi="Maven Pro" w:cs="Calibri"/>
                <w:color w:val="000000"/>
                <w:sz w:val="20"/>
                <w:szCs w:val="20"/>
              </w:rPr>
              <w:t>)</w:t>
            </w:r>
            <w:r w:rsidRPr="008C7A9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: </w:t>
            </w:r>
          </w:p>
          <w:p w:rsidR="00661733" w:rsidRDefault="008C7A96" w:rsidP="00661733">
            <w:pPr>
              <w:pStyle w:val="Paragraphedeliste"/>
              <w:numPr>
                <w:ilvl w:val="0"/>
                <w:numId w:val="48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proofErr w:type="gramStart"/>
            <w:r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>balances</w:t>
            </w:r>
            <w:proofErr w:type="gramEnd"/>
            <w:r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de comptes, </w:t>
            </w:r>
          </w:p>
          <w:p w:rsidR="00661733" w:rsidRDefault="008C7A96" w:rsidP="00661733">
            <w:pPr>
              <w:pStyle w:val="Paragraphedeliste"/>
              <w:numPr>
                <w:ilvl w:val="0"/>
                <w:numId w:val="48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proofErr w:type="gramStart"/>
            <w:r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>comptes</w:t>
            </w:r>
            <w:proofErr w:type="gramEnd"/>
            <w:r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d’exploitation ou de résultat, </w:t>
            </w:r>
          </w:p>
          <w:p w:rsidR="00661733" w:rsidRDefault="00661733" w:rsidP="00661733">
            <w:pPr>
              <w:pStyle w:val="Paragraphedeliste"/>
              <w:numPr>
                <w:ilvl w:val="0"/>
                <w:numId w:val="48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bilans</w:t>
            </w:r>
            <w:proofErr w:type="gramEnd"/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comptables..</w:t>
            </w:r>
            <w:r w:rsidR="008C7A96"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. </w:t>
            </w:r>
          </w:p>
          <w:p w:rsidR="00661733" w:rsidRDefault="00661733" w:rsidP="00661733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661733" w:rsidRPr="000D3E9E" w:rsidRDefault="00661733" w:rsidP="00661733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0D3E9E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Participer à l'analyse financière, statistique et budgétaire du Groupe</w:t>
            </w:r>
          </w:p>
          <w:p w:rsidR="00661733" w:rsidRDefault="00EF2BA4" w:rsidP="00661733">
            <w:pPr>
              <w:pStyle w:val="Paragraphedeliste"/>
              <w:numPr>
                <w:ilvl w:val="0"/>
                <w:numId w:val="48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Dresser</w:t>
            </w:r>
            <w:r w:rsidR="0066173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un</w:t>
            </w:r>
            <w:r w:rsidR="00661733"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état mensuel de la</w:t>
            </w:r>
            <w:r w:rsidR="00661733" w:rsidRPr="0066173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="00661733"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>situation comptable</w:t>
            </w:r>
            <w:r w:rsidR="00661733" w:rsidRPr="00661733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="00661733" w:rsidRPr="00661733">
              <w:rPr>
                <w:rFonts w:ascii="Maven Pro" w:hAnsi="Maven Pro" w:cs="Calibri"/>
                <w:color w:val="000000"/>
                <w:sz w:val="20"/>
                <w:szCs w:val="20"/>
              </w:rPr>
              <w:t>du groupe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et l’analyser</w:t>
            </w:r>
          </w:p>
          <w:p w:rsidR="00EF2BA4" w:rsidRPr="00EF2BA4" w:rsidRDefault="00EF2BA4" w:rsidP="00EF2BA4">
            <w:pPr>
              <w:pStyle w:val="Paragraphedeliste"/>
              <w:numPr>
                <w:ilvl w:val="0"/>
                <w:numId w:val="48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EF2BA4">
              <w:rPr>
                <w:rFonts w:ascii="Maven Pro" w:hAnsi="Maven Pro" w:cs="Calibri"/>
                <w:color w:val="000000"/>
                <w:sz w:val="20"/>
                <w:szCs w:val="20"/>
              </w:rPr>
              <w:t>Conseiller les responsables de la structure en matière financière et comptable</w:t>
            </w:r>
          </w:p>
          <w:p w:rsidR="00661733" w:rsidRDefault="00661733" w:rsidP="00661733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0D3E9E" w:rsidRPr="000D3E9E" w:rsidRDefault="000D3E9E" w:rsidP="000D3E9E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0D3E9E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Participer à la conception de procédures</w:t>
            </w:r>
            <w:r w:rsidR="00893192">
              <w:t xml:space="preserve"> </w:t>
            </w:r>
            <w:r w:rsidR="00893192" w:rsidRPr="00893192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et au choix des outils</w:t>
            </w:r>
            <w:r w:rsidRPr="000D3E9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 </w:t>
            </w:r>
          </w:p>
          <w:p w:rsidR="00893192" w:rsidRDefault="00893192" w:rsidP="00893192">
            <w:pPr>
              <w:pStyle w:val="Paragraphedeliste"/>
              <w:numPr>
                <w:ilvl w:val="0"/>
                <w:numId w:val="48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893192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Suivre et analyser l’évolution de la règlementation comptable et financière </w:t>
            </w:r>
          </w:p>
          <w:p w:rsidR="008C7A96" w:rsidRDefault="00893192" w:rsidP="00893192">
            <w:pPr>
              <w:pStyle w:val="Paragraphedeliste"/>
              <w:numPr>
                <w:ilvl w:val="0"/>
                <w:numId w:val="48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</w:t>
            </w:r>
            <w:r w:rsidR="000D3E9E" w:rsidRPr="00EF2BA4">
              <w:rPr>
                <w:rFonts w:ascii="Maven Pro" w:hAnsi="Maven Pro" w:cs="Calibri"/>
                <w:color w:val="000000"/>
                <w:sz w:val="20"/>
                <w:szCs w:val="20"/>
              </w:rPr>
              <w:t>éfinir, rédiger et a</w:t>
            </w:r>
            <w:r w:rsidR="00661733" w:rsidRPr="00EF2BA4">
              <w:rPr>
                <w:rFonts w:ascii="Maven Pro" w:hAnsi="Maven Pro" w:cs="Calibri"/>
                <w:color w:val="000000"/>
                <w:sz w:val="20"/>
                <w:szCs w:val="20"/>
              </w:rPr>
              <w:t>ctualis</w:t>
            </w:r>
            <w:r w:rsidR="000D3E9E" w:rsidRPr="00EF2BA4">
              <w:rPr>
                <w:rFonts w:ascii="Maven Pro" w:hAnsi="Maven Pro" w:cs="Calibri"/>
                <w:color w:val="000000"/>
                <w:sz w:val="20"/>
                <w:szCs w:val="20"/>
              </w:rPr>
              <w:t>er les procédures, l</w:t>
            </w:r>
            <w:r w:rsidR="00661733" w:rsidRPr="00EF2BA4">
              <w:rPr>
                <w:rFonts w:ascii="Maven Pro" w:hAnsi="Maven Pro" w:cs="Calibri"/>
                <w:color w:val="000000"/>
                <w:sz w:val="20"/>
                <w:szCs w:val="20"/>
              </w:rPr>
              <w:t>es règles comptables, et leurs conditions d'application</w:t>
            </w:r>
          </w:p>
          <w:p w:rsidR="00893192" w:rsidRPr="00EF2BA4" w:rsidRDefault="00893192" w:rsidP="00893192">
            <w:pPr>
              <w:pStyle w:val="Paragraphedeliste"/>
              <w:numPr>
                <w:ilvl w:val="0"/>
                <w:numId w:val="48"/>
              </w:num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893192">
              <w:rPr>
                <w:rFonts w:ascii="Maven Pro" w:hAnsi="Maven Pro" w:cs="Calibri"/>
                <w:color w:val="000000"/>
                <w:sz w:val="20"/>
                <w:szCs w:val="20"/>
              </w:rPr>
              <w:t>Actualiser et concevoir des outils d’analyse et de suivi</w:t>
            </w:r>
          </w:p>
        </w:tc>
      </w:tr>
      <w:tr w:rsidR="008C7A96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8C7A96" w:rsidRPr="004011D1" w:rsidRDefault="008C7A96" w:rsidP="008C7A96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lastRenderedPageBreak/>
              <w:t>COMPÉTENCES REQUISES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0D3E9E" w:rsidRDefault="000D3E9E" w:rsidP="000D3E9E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0D3E9E">
              <w:rPr>
                <w:rFonts w:ascii="Maven Pro" w:hAnsi="Maven Pro" w:cs="Calibri"/>
                <w:color w:val="000000"/>
                <w:sz w:val="20"/>
                <w:szCs w:val="20"/>
              </w:rPr>
              <w:t>Bac +2 : BTS CGO (comptabilité et gestion des organisations), DUT GEA (gestion des entreprises et des administration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s) option Finances Comptabilité ou</w:t>
            </w:r>
            <w:r w:rsidRPr="000D3E9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DEUST de comptabilité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  <w:p w:rsidR="000D3E9E" w:rsidRDefault="000D3E9E" w:rsidP="000D3E9E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8C7A96" w:rsidRDefault="008C7A96" w:rsidP="000D3E9E">
            <w:pPr>
              <w:spacing w:line="270" w:lineRule="atLeast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F0054">
              <w:rPr>
                <w:rFonts w:ascii="Maven Pro" w:hAnsi="Maven Pro" w:cs="Calibri"/>
                <w:color w:val="000000"/>
                <w:sz w:val="20"/>
                <w:szCs w:val="20"/>
              </w:rPr>
              <w:t>Bonne connaissance des normes juridiques (droit du travail et des sociétés, code des marchés publics), fiscales et comptables.</w:t>
            </w:r>
            <w:r w:rsidRPr="0062108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:rsidR="00EF2BA4" w:rsidRPr="00FF0054" w:rsidRDefault="00EF2BA4" w:rsidP="000D3E9E">
            <w:pPr>
              <w:spacing w:line="270" w:lineRule="atLeast"/>
              <w:jc w:val="both"/>
              <w:textAlignment w:val="baseline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EF2BA4" w:rsidRDefault="00EF2BA4" w:rsidP="000D3E9E">
            <w:pPr>
              <w:tabs>
                <w:tab w:val="left" w:pos="1056"/>
              </w:tabs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M</w:t>
            </w:r>
            <w:r w:rsidR="008C7A96">
              <w:rPr>
                <w:rFonts w:ascii="Maven Pro" w:hAnsi="Maven Pro" w:cs="Calibri"/>
                <w:color w:val="000000"/>
                <w:sz w:val="20"/>
                <w:szCs w:val="20"/>
              </w:rPr>
              <w:t>aitrise de l’outil informatique (traitement de t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exte, tableur, présentation).</w:t>
            </w:r>
          </w:p>
          <w:p w:rsidR="00EF2BA4" w:rsidRDefault="00EF2BA4" w:rsidP="000D3E9E">
            <w:pPr>
              <w:tabs>
                <w:tab w:val="left" w:pos="1056"/>
              </w:tabs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8C7A96" w:rsidRDefault="00EF2BA4" w:rsidP="000D3E9E">
            <w:pPr>
              <w:tabs>
                <w:tab w:val="left" w:pos="1056"/>
              </w:tabs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Une b</w:t>
            </w:r>
            <w:r w:rsidR="008C7A96">
              <w:rPr>
                <w:rFonts w:ascii="Maven Pro" w:hAnsi="Maven Pro" w:cs="Calibri"/>
                <w:color w:val="000000"/>
                <w:sz w:val="20"/>
                <w:szCs w:val="20"/>
              </w:rPr>
              <w:t>onne connaissance des «</w:t>
            </w:r>
            <w:r w:rsidR="008C7A96" w:rsidRPr="0062108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="008C7A96">
              <w:rPr>
                <w:rFonts w:ascii="Maven Pro" w:hAnsi="Maven Pro" w:cs="Calibri"/>
                <w:color w:val="000000"/>
                <w:sz w:val="20"/>
                <w:szCs w:val="20"/>
              </w:rPr>
              <w:t>TICE</w:t>
            </w:r>
            <w:r w:rsidR="008C7A96" w:rsidRPr="0062108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="008C7A96" w:rsidRPr="00FF0054">
              <w:rPr>
                <w:rFonts w:ascii="Maven Pro" w:hAnsi="Maven Pro" w:cs="Calibri"/>
                <w:color w:val="000000"/>
                <w:sz w:val="20"/>
                <w:szCs w:val="20"/>
              </w:rPr>
              <w:t>»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, du</w:t>
            </w:r>
            <w:r w:rsidR="008C7A9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fonctionnement des collectivités et de la vente par appel</w:t>
            </w:r>
            <w:r w:rsidR="00893192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="008C7A9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d’offre</w:t>
            </w:r>
            <w:r w:rsidR="00893192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="008C7A9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="00893192">
              <w:rPr>
                <w:rFonts w:ascii="Maven Pro" w:hAnsi="Maven Pro" w:cs="Calibri"/>
                <w:color w:val="000000"/>
                <w:sz w:val="20"/>
                <w:szCs w:val="20"/>
              </w:rPr>
              <w:t>serait</w:t>
            </w:r>
            <w:r w:rsidR="008C7A9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un plus.</w:t>
            </w:r>
          </w:p>
          <w:p w:rsidR="008C7A96" w:rsidRPr="0062108D" w:rsidRDefault="008C7A96" w:rsidP="008C7A96">
            <w:pPr>
              <w:tabs>
                <w:tab w:val="left" w:pos="1056"/>
              </w:tabs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</w:tc>
      </w:tr>
      <w:tr w:rsidR="008C7A96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8C7A96" w:rsidRPr="004011D1" w:rsidRDefault="008C7A96" w:rsidP="008C7A96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QUALITÉS ATTENDUES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8C7A96" w:rsidRPr="0062108D" w:rsidRDefault="008C7A96" w:rsidP="008C7A96">
            <w:pPr>
              <w:numPr>
                <w:ilvl w:val="0"/>
                <w:numId w:val="47"/>
              </w:numPr>
              <w:tabs>
                <w:tab w:val="left" w:pos="1056"/>
              </w:tabs>
              <w:ind w:left="413" w:hanging="283"/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2108D">
              <w:rPr>
                <w:rFonts w:ascii="Maven Pro" w:hAnsi="Maven Pro" w:cs="Calibri"/>
                <w:color w:val="000000"/>
                <w:sz w:val="20"/>
                <w:szCs w:val="20"/>
              </w:rPr>
              <w:t>Savoir travailler de manière rigo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ureuse, méthodique et autonome</w:t>
            </w:r>
          </w:p>
          <w:p w:rsidR="008C7A96" w:rsidRPr="0062108D" w:rsidRDefault="008C7A96" w:rsidP="008C7A96">
            <w:pPr>
              <w:numPr>
                <w:ilvl w:val="0"/>
                <w:numId w:val="47"/>
              </w:numPr>
              <w:tabs>
                <w:tab w:val="left" w:pos="1056"/>
              </w:tabs>
              <w:ind w:left="413" w:hanging="283"/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2108D">
              <w:rPr>
                <w:rFonts w:ascii="Maven Pro" w:hAnsi="Maven Pro" w:cs="Calibri"/>
                <w:color w:val="000000"/>
                <w:sz w:val="20"/>
                <w:szCs w:val="20"/>
              </w:rPr>
              <w:lastRenderedPageBreak/>
              <w:t>Avoir le sens de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la communication d’entreprise</w:t>
            </w:r>
          </w:p>
          <w:p w:rsidR="008C7A96" w:rsidRPr="0062108D" w:rsidRDefault="008C7A96" w:rsidP="008C7A96">
            <w:pPr>
              <w:numPr>
                <w:ilvl w:val="0"/>
                <w:numId w:val="47"/>
              </w:numPr>
              <w:tabs>
                <w:tab w:val="left" w:pos="1056"/>
              </w:tabs>
              <w:ind w:left="413" w:hanging="283"/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2108D">
              <w:rPr>
                <w:rFonts w:ascii="Maven Pro" w:hAnsi="Maven Pro" w:cs="Calibri"/>
                <w:color w:val="000000"/>
                <w:sz w:val="20"/>
                <w:szCs w:val="20"/>
              </w:rPr>
              <w:t>Savoir faire preuve de discrétion et de discernement</w:t>
            </w:r>
          </w:p>
          <w:p w:rsidR="008C7A96" w:rsidRPr="0062108D" w:rsidRDefault="008C7A96" w:rsidP="008C7A96">
            <w:pPr>
              <w:numPr>
                <w:ilvl w:val="0"/>
                <w:numId w:val="47"/>
              </w:numPr>
              <w:tabs>
                <w:tab w:val="left" w:pos="1056"/>
              </w:tabs>
              <w:ind w:left="413" w:hanging="283"/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2108D">
              <w:rPr>
                <w:rFonts w:ascii="Maven Pro" w:hAnsi="Maven Pro" w:cs="Calibri"/>
                <w:color w:val="000000"/>
                <w:sz w:val="20"/>
                <w:szCs w:val="20"/>
              </w:rPr>
              <w:t>Avoir de bonnes capacités rédactionnelles et relationnelles</w:t>
            </w:r>
          </w:p>
          <w:p w:rsidR="008C7A96" w:rsidRPr="002C088A" w:rsidRDefault="008C7A96" w:rsidP="002C088A">
            <w:pPr>
              <w:numPr>
                <w:ilvl w:val="0"/>
                <w:numId w:val="47"/>
              </w:numPr>
              <w:tabs>
                <w:tab w:val="left" w:pos="1056"/>
              </w:tabs>
              <w:ind w:left="413" w:hanging="283"/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2108D">
              <w:rPr>
                <w:rFonts w:ascii="Maven Pro" w:hAnsi="Maven Pro" w:cs="Calibri"/>
                <w:color w:val="000000"/>
                <w:sz w:val="20"/>
                <w:szCs w:val="20"/>
              </w:rPr>
              <w:t>Savoir analyser les données et informations</w:t>
            </w:r>
            <w:r w:rsidR="00BB6345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8C7A96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8C7A96" w:rsidRPr="004011D1" w:rsidRDefault="008C7A96" w:rsidP="008C7A96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lastRenderedPageBreak/>
              <w:t>MOYENS MATÉRIELS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8C7A96" w:rsidRDefault="008C7A96" w:rsidP="008C7A96">
            <w:pPr>
              <w:numPr>
                <w:ilvl w:val="0"/>
                <w:numId w:val="45"/>
              </w:numPr>
              <w:tabs>
                <w:tab w:val="left" w:pos="1056"/>
              </w:tabs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Ordinateur portable mis à disposition</w:t>
            </w:r>
          </w:p>
          <w:p w:rsidR="008C7A96" w:rsidRPr="008C7A96" w:rsidRDefault="008C7A96" w:rsidP="008C7A96">
            <w:pPr>
              <w:numPr>
                <w:ilvl w:val="0"/>
                <w:numId w:val="45"/>
              </w:numPr>
              <w:tabs>
                <w:tab w:val="left" w:pos="1056"/>
              </w:tabs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Remboursement des frais professionnels (déplacement)</w:t>
            </w:r>
          </w:p>
        </w:tc>
      </w:tr>
    </w:tbl>
    <w:p w:rsidR="001511CE" w:rsidRDefault="001511CE" w:rsidP="00C30492">
      <w:pPr>
        <w:rPr>
          <w:rFonts w:ascii="Maven Pro" w:hAnsi="Maven Pro"/>
          <w:sz w:val="20"/>
          <w:szCs w:val="20"/>
        </w:rPr>
      </w:pPr>
    </w:p>
    <w:p w:rsidR="001511CE" w:rsidRPr="001511CE" w:rsidRDefault="001511CE" w:rsidP="001511CE">
      <w:pPr>
        <w:rPr>
          <w:rFonts w:ascii="Maven Pro" w:hAnsi="Maven Pro"/>
          <w:sz w:val="20"/>
          <w:szCs w:val="20"/>
        </w:rPr>
      </w:pPr>
    </w:p>
    <w:p w:rsidR="001511CE" w:rsidRDefault="001511CE" w:rsidP="001511CE">
      <w:pPr>
        <w:rPr>
          <w:rFonts w:ascii="Maven Pro" w:hAnsi="Maven Pro"/>
          <w:sz w:val="20"/>
          <w:szCs w:val="20"/>
        </w:rPr>
      </w:pPr>
    </w:p>
    <w:p w:rsidR="00997FA8" w:rsidRPr="001511CE" w:rsidRDefault="001511CE" w:rsidP="001511CE">
      <w:pPr>
        <w:tabs>
          <w:tab w:val="left" w:pos="1950"/>
        </w:tabs>
        <w:rPr>
          <w:rFonts w:ascii="Maven Pro" w:hAnsi="Maven Pro"/>
          <w:sz w:val="20"/>
          <w:szCs w:val="20"/>
        </w:rPr>
      </w:pPr>
      <w:r>
        <w:rPr>
          <w:rFonts w:ascii="Maven Pro" w:hAnsi="Maven Pro"/>
          <w:sz w:val="20"/>
          <w:szCs w:val="20"/>
        </w:rPr>
        <w:tab/>
      </w:r>
    </w:p>
    <w:sectPr w:rsidR="00997FA8" w:rsidRPr="001511CE" w:rsidSect="00253969">
      <w:headerReference w:type="even" r:id="rId8"/>
      <w:headerReference w:type="default" r:id="rId9"/>
      <w:footerReference w:type="default" r:id="rId10"/>
      <w:pgSz w:w="11906" w:h="16838" w:code="9"/>
      <w:pgMar w:top="425" w:right="720" w:bottom="284" w:left="720" w:header="192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7FC" w:rsidRDefault="007147FC">
      <w:r>
        <w:separator/>
      </w:r>
    </w:p>
  </w:endnote>
  <w:endnote w:type="continuationSeparator" w:id="0">
    <w:p w:rsidR="007147FC" w:rsidRDefault="00714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altName w:val="Times New Roman"/>
    <w:panose1 w:val="02000000000000000000"/>
    <w:charset w:val="00"/>
    <w:family w:val="auto"/>
    <w:pitch w:val="variable"/>
    <w:sig w:usb0="20000007" w:usb1="00000000" w:usb2="00000000" w:usb3="00000000" w:csb0="00000193" w:csb1="00000000"/>
    <w:embedRegular r:id="rId1" w:fontKey="{E5E5334D-2D29-475D-A6DD-58341177B82D}"/>
    <w:embedBold r:id="rId2" w:fontKey="{260FF692-8DBF-4385-8C90-766D24A8C3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3D12E5-1B5A-4723-B74E-501B052380A9}"/>
    <w:embedBold r:id="rId4" w:fontKey="{6B0BCAF4-17A3-44F7-9AF9-D6931F91BC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onos Pro">
    <w:altName w:val="Segoe Script"/>
    <w:panose1 w:val="020C0502030403090304"/>
    <w:charset w:val="00"/>
    <w:family w:val="swiss"/>
    <w:notTrueType/>
    <w:pitch w:val="variable"/>
    <w:sig w:usb0="A00000AF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9CA03D7-215A-47A9-BD89-93E3D273A658}"/>
  </w:font>
  <w:font w:name="Maven Pro Medium">
    <w:altName w:val="Courier New"/>
    <w:panose1 w:val="00000600000000000000"/>
    <w:charset w:val="00"/>
    <w:family w:val="auto"/>
    <w:pitch w:val="variable"/>
    <w:sig w:usb0="2000000F" w:usb1="00000001" w:usb2="00000000" w:usb3="00000000" w:csb0="00000193" w:csb1="00000000"/>
    <w:embedRegular r:id="rId6" w:fontKey="{245AD6D0-C46D-497E-A2A5-22345AD513C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846F542C-A699-4A17-B2DF-02E3309FB2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Pr="00D87B1E" w:rsidRDefault="005F7B6A" w:rsidP="00D87B1E">
    <w:pPr>
      <w:tabs>
        <w:tab w:val="left" w:pos="180"/>
        <w:tab w:val="center" w:pos="4536"/>
        <w:tab w:val="center" w:pos="4606"/>
        <w:tab w:val="right" w:pos="9072"/>
      </w:tabs>
      <w:spacing w:line="256" w:lineRule="auto"/>
      <w:rPr>
        <w:rFonts w:ascii="Maven Pro" w:hAnsi="Maven Pro"/>
        <w:color w:val="787878"/>
        <w:szCs w:val="22"/>
      </w:rPr>
    </w:pP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B73ABA" wp14:editId="0354B9CE">
              <wp:simplePos x="0" y="0"/>
              <wp:positionH relativeFrom="page">
                <wp:posOffset>6848475</wp:posOffset>
              </wp:positionH>
              <wp:positionV relativeFrom="paragraph">
                <wp:posOffset>600075</wp:posOffset>
              </wp:positionV>
              <wp:extent cx="690880" cy="69151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880" cy="69151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00F80" w:rsidRDefault="00300F80" w:rsidP="00300F8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B73ABA" id="Rectangle 1" o:spid="_x0000_s1027" style="position:absolute;margin-left:539.25pt;margin-top:47.25pt;width:54.4pt;height:5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" fillcolor="#00548c" stroked="f" strokeweight="1pt">
              <v:textbox>
                <w:txbxContent>
                  <w:p w:rsidR="00300F80" w:rsidRDefault="00300F80" w:rsidP="00300F80"/>
                </w:txbxContent>
              </v:textbox>
              <w10:wrap anchorx="page"/>
            </v:rect>
          </w:pict>
        </mc:Fallback>
      </mc:AlternateContent>
    </w: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F12D76" wp14:editId="0669F9E9">
              <wp:simplePos x="0" y="0"/>
              <wp:positionH relativeFrom="rightMargin">
                <wp:posOffset>-130810</wp:posOffset>
              </wp:positionH>
              <wp:positionV relativeFrom="bottomMargin">
                <wp:posOffset>748665</wp:posOffset>
              </wp:positionV>
              <wp:extent cx="333375" cy="280670"/>
              <wp:effectExtent l="0" t="0" r="0" b="508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75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ajorEastAsia" w:cstheme="majorBidi"/>
                            </w:rPr>
                            <w:id w:val="888917028"/>
                          </w:sdtPr>
                          <w:sdtEnd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eastAsiaTheme="majorEastAsia" w:cstheme="majorBidi"/>
                                  <w:color w:val="FFFFFF" w:themeColor="background1"/>
                                  <w:sz w:val="20"/>
                                  <w:szCs w:val="20"/>
                                </w:rPr>
                                <w:id w:val="-151056778"/>
                              </w:sdtPr>
                              <w:sdtEndPr/>
                              <w:sdtContent>
                                <w:p w:rsidR="00300F80" w:rsidRPr="00300F80" w:rsidRDefault="00300F80" w:rsidP="00300F80">
                                  <w:pPr>
                                    <w:rPr>
                                      <w:rFonts w:eastAsiaTheme="majorEastAsia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300F80">
                                    <w:rPr>
                                      <w:rFonts w:ascii="Maven Pro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instrText>PAGE   \* MERGEFORMAT</w:instrText>
                                  </w: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893192" w:rsidRPr="00893192">
                                    <w:rPr>
                                      <w:rFonts w:ascii="Maven Pro" w:eastAsiaTheme="majorEastAsia" w:hAnsi="Maven Pro" w:cstheme="majorBidi"/>
                                      <w:noProof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300F80">
                                    <w:rPr>
                                      <w:rFonts w:ascii="Maven Pro" w:eastAsiaTheme="majorEastAsia" w:hAnsi="Maven Pro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F12D76" id="Rectangle 6" o:spid="_x0000_s1028" style="position:absolute;margin-left:-10.3pt;margin-top:58.95pt;width:26.2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" filled="f" stroked="f">
              <v:textbox>
                <w:txbxContent>
                  <w:sdt>
                    <w:sdtPr>
                      <w:rPr>
                        <w:rFonts w:eastAsiaTheme="majorEastAsia" w:cstheme="majorBidi"/>
                      </w:rPr>
                      <w:id w:val="888917028"/>
                    </w:sdtPr>
                    <w:sdtEndPr>
                      <w:rPr>
                        <w:color w:val="FFFFFF" w:themeColor="background1"/>
                        <w:sz w:val="20"/>
                        <w:szCs w:val="20"/>
                      </w:rPr>
                    </w:sdtEndPr>
                    <w:sdtContent>
                      <w:sdt>
                        <w:sdtPr>
                          <w:rPr>
                            <w:rFonts w:eastAsiaTheme="majorEastAsia" w:cstheme="majorBidi"/>
                            <w:color w:val="FFFFFF" w:themeColor="background1"/>
                            <w:sz w:val="20"/>
                            <w:szCs w:val="20"/>
                          </w:rPr>
                          <w:id w:val="-151056778"/>
                        </w:sdtPr>
                        <w:sdtEndPr/>
                        <w:sdtContent>
                          <w:p w:rsidR="00300F80" w:rsidRPr="00300F80" w:rsidRDefault="00300F80" w:rsidP="00300F80">
                            <w:pPr>
                              <w:rPr>
                                <w:rFonts w:eastAsiaTheme="majorEastAsia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00F80">
                              <w:rPr>
                                <w:rFonts w:ascii="Maven Pro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 \* MERGEFORMAT</w:instrText>
                            </w: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893192" w:rsidRPr="00893192">
                              <w:rPr>
                                <w:rFonts w:ascii="Maven Pro" w:eastAsiaTheme="majorEastAsia" w:hAnsi="Maven Pro" w:cstheme="majorBidi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300F80">
                              <w:rPr>
                                <w:rFonts w:ascii="Maven Pro" w:eastAsiaTheme="majorEastAsia" w:hAnsi="Maven Pro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A37223" w:rsidRPr="007B01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56248A" wp14:editId="30C47B14">
              <wp:simplePos x="0" y="0"/>
              <wp:positionH relativeFrom="margin">
                <wp:align>right</wp:align>
              </wp:positionH>
              <wp:positionV relativeFrom="paragraph">
                <wp:posOffset>767080</wp:posOffset>
              </wp:positionV>
              <wp:extent cx="5783580" cy="280035"/>
              <wp:effectExtent l="0" t="0" r="0" b="5715"/>
              <wp:wrapNone/>
              <wp:docPr id="1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358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3A6" w:rsidRPr="0019704D" w:rsidRDefault="003223A6" w:rsidP="003223A6">
                          <w:pPr>
                            <w:rPr>
                              <w:rStyle w:val="Saisie"/>
                            </w:rPr>
                          </w:pPr>
                          <w:r>
                            <w:rPr>
                              <w:rStyle w:val="Saisie"/>
                            </w:rPr>
                            <w:t>PSI Paris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–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Groupe Magellan</w:t>
                          </w:r>
                          <w:r w:rsidRPr="001511CE">
                            <w:rPr>
                              <w:rStyle w:val="Saisie"/>
                            </w:rPr>
                            <w:t xml:space="preserve"> - </w:t>
                          </w:r>
                          <w:hyperlink r:id="rId1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contact@psi.fr</w:t>
                            </w:r>
                          </w:hyperlink>
                          <w:r>
                            <w:rPr>
                              <w:rStyle w:val="Saisie"/>
                              <w:color w:val="2E74B5" w:themeColor="accent1" w:themeShade="BF"/>
                            </w:rPr>
                            <w:t xml:space="preserve"> </w:t>
                          </w:r>
                          <w:r w:rsidRPr="00820793">
                            <w:rPr>
                              <w:rStyle w:val="Saisie"/>
                            </w:rPr>
                            <w:t>-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hyperlink r:id="rId2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www.psi.fr</w:t>
                            </w:r>
                          </w:hyperlink>
                        </w:p>
                        <w:p w:rsidR="00A37223" w:rsidRPr="0019704D" w:rsidRDefault="00A37223" w:rsidP="00A37223">
                          <w:pPr>
                            <w:rPr>
                              <w:rStyle w:val="Saisi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56248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404.2pt;margin-top:60.4pt;width:455.4pt;height:22.0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5MuQIAAMI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" filled="f" stroked="f">
              <v:textbox>
                <w:txbxContent>
                  <w:p w:rsidR="003223A6" w:rsidRPr="0019704D" w:rsidRDefault="003223A6" w:rsidP="003223A6">
                    <w:pPr>
                      <w:rPr>
                        <w:rStyle w:val="Saisie"/>
                      </w:rPr>
                    </w:pPr>
                    <w:r>
                      <w:rPr>
                        <w:rStyle w:val="Saisie"/>
                      </w:rPr>
                      <w:t>PSI Paris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–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Groupe Magellan</w:t>
                    </w:r>
                    <w:r w:rsidRPr="001511CE">
                      <w:rPr>
                        <w:rStyle w:val="Saisie"/>
                      </w:rPr>
                      <w:t xml:space="preserve"> - </w:t>
                    </w:r>
                    <w:hyperlink r:id="rId3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contact@psi.fr</w:t>
                      </w:r>
                    </w:hyperlink>
                    <w:r>
                      <w:rPr>
                        <w:rStyle w:val="Saisie"/>
                        <w:color w:val="2E74B5" w:themeColor="accent1" w:themeShade="BF"/>
                      </w:rPr>
                      <w:t xml:space="preserve"> </w:t>
                    </w:r>
                    <w:r w:rsidRPr="00820793">
                      <w:rPr>
                        <w:rStyle w:val="Saisie"/>
                      </w:rPr>
                      <w:t>-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hyperlink r:id="rId4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www.psi.fr</w:t>
                      </w:r>
                    </w:hyperlink>
                  </w:p>
                  <w:p w:rsidR="00A37223" w:rsidRPr="0019704D" w:rsidRDefault="00A37223" w:rsidP="00A37223">
                    <w:pPr>
                      <w:rPr>
                        <w:rStyle w:val="Saisi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B7320" w:rsidRPr="00D87B1E">
      <w:rPr>
        <w:rFonts w:ascii="Calibri Light" w:hAnsi="Calibri Light" w:cs="Arial"/>
        <w:noProof/>
        <w:sz w:val="12"/>
        <w:szCs w:val="12"/>
      </w:rPr>
      <w:drawing>
        <wp:anchor distT="0" distB="0" distL="114300" distR="114300" simplePos="0" relativeHeight="251658240" behindDoc="0" locked="0" layoutInCell="1" allowOverlap="1" wp14:anchorId="7CB289E6" wp14:editId="68614260">
          <wp:simplePos x="0" y="0"/>
          <wp:positionH relativeFrom="column">
            <wp:posOffset>56515</wp:posOffset>
          </wp:positionH>
          <wp:positionV relativeFrom="paragraph">
            <wp:posOffset>728345</wp:posOffset>
          </wp:positionV>
          <wp:extent cx="609600" cy="314325"/>
          <wp:effectExtent l="0" t="0" r="0" b="9525"/>
          <wp:wrapNone/>
          <wp:docPr id="15" name="Image 15" descr="C:\Users\milene.hays\AppData\Local\Microsoft\Windows\INetCache\Content.Word\LOGO_PSI_fondtransparent_sansbase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lene.hays\AppData\Local\Microsoft\Windows\INetCache\Content.Word\LOGO_PSI_fondtransparent_sansbaseline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 w:rsidRPr="00D87B1E">
      <w:rPr>
        <w:rFonts w:ascii="Calibri Light" w:hAnsi="Calibri Light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C4699" wp14:editId="016D40BD">
              <wp:simplePos x="0" y="0"/>
              <wp:positionH relativeFrom="page">
                <wp:posOffset>11430</wp:posOffset>
              </wp:positionH>
              <wp:positionV relativeFrom="paragraph">
                <wp:posOffset>602615</wp:posOffset>
              </wp:positionV>
              <wp:extent cx="7561580" cy="691515"/>
              <wp:effectExtent l="0" t="0" r="127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580" cy="691515"/>
                      </a:xfrm>
                      <a:prstGeom prst="rect">
                        <a:avLst/>
                      </a:prstGeom>
                      <a:solidFill>
                        <a:srgbClr val="F3F3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B7320" w:rsidRDefault="00FB7320" w:rsidP="00D87B1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C4699" id="Rectangle 13" o:spid="_x0000_s1030" style="position:absolute;margin-left:.9pt;margin-top:47.45pt;width:595.4pt;height:54.45pt;z-index:-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" fillcolor="#f3f3f3" stroked="f" strokeweight="1pt">
              <v:textbox>
                <w:txbxContent>
                  <w:p w:rsidR="00FB7320" w:rsidRDefault="00FB7320" w:rsidP="00D87B1E"/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7FC" w:rsidRDefault="007147FC">
      <w:r>
        <w:separator/>
      </w:r>
    </w:p>
  </w:footnote>
  <w:footnote w:type="continuationSeparator" w:id="0">
    <w:p w:rsidR="007147FC" w:rsidRDefault="00714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Default="007147FC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405pt;height:450pt;z-index:-251654144;mso-position-horizontal:center;mso-position-horizontal-relative:margin;mso-position-vertical:center;mso-position-vertical-relative:margin" o:allowincell="f">
          <v:imagedata r:id="rId1" o:title="tra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320" w:rsidRPr="00000065" w:rsidRDefault="00253969" w:rsidP="006D1615">
    <w:pPr>
      <w:pStyle w:val="En-tte"/>
      <w:ind w:left="3969"/>
      <w:jc w:val="center"/>
      <w:rPr>
        <w:color w:val="FFFFFF"/>
      </w:rPr>
    </w:pPr>
    <w:r w:rsidRPr="00000065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7783229" wp14:editId="69292C7A">
              <wp:simplePos x="0" y="0"/>
              <wp:positionH relativeFrom="margin">
                <wp:align>left</wp:align>
              </wp:positionH>
              <wp:positionV relativeFrom="paragraph">
                <wp:posOffset>-862330</wp:posOffset>
              </wp:positionV>
              <wp:extent cx="4848225" cy="768350"/>
              <wp:effectExtent l="0" t="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225" cy="768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B7320" w:rsidRPr="00F02BA2" w:rsidRDefault="00393058" w:rsidP="00B04B94">
                          <w:pPr>
                            <w:pStyle w:val="En-tte"/>
                            <w:spacing w:line="192" w:lineRule="auto"/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>Fiche</w:t>
                          </w:r>
                          <w:r w:rsidR="00F02BA2" w:rsidRPr="00F02BA2"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 xml:space="preserve"> de poste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8322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0;margin-top:-67.9pt;width:381.75pt;height:60.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9ysuA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" filled="f" stroked="f">
              <v:textbox>
                <w:txbxContent>
                  <w:p w:rsidR="00FB7320" w:rsidRPr="00F02BA2" w:rsidRDefault="00393058" w:rsidP="00B04B94">
                    <w:pPr>
                      <w:pStyle w:val="En-tte"/>
                      <w:spacing w:line="192" w:lineRule="auto"/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</w:pPr>
                    <w:r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>Fiche</w:t>
                    </w:r>
                    <w:r w:rsidR="00F02BA2" w:rsidRPr="00F02BA2"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 xml:space="preserve"> de poste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B7320">
      <w:rPr>
        <w:noProof/>
      </w:rPr>
      <w:drawing>
        <wp:anchor distT="0" distB="0" distL="114300" distR="114300" simplePos="0" relativeHeight="251655168" behindDoc="0" locked="0" layoutInCell="1" allowOverlap="1" wp14:anchorId="429339F7" wp14:editId="25238948">
          <wp:simplePos x="0" y="0"/>
          <wp:positionH relativeFrom="column">
            <wp:posOffset>5363210</wp:posOffset>
          </wp:positionH>
          <wp:positionV relativeFrom="paragraph">
            <wp:posOffset>-813435</wp:posOffset>
          </wp:positionV>
          <wp:extent cx="1283335" cy="539750"/>
          <wp:effectExtent l="0" t="0" r="0" b="0"/>
          <wp:wrapNone/>
          <wp:docPr id="11" name="Image 11" descr="LOGO_PSI_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PSI_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F564CBF" wp14:editId="0CCB2111">
              <wp:simplePos x="0" y="0"/>
              <wp:positionH relativeFrom="page">
                <wp:posOffset>7620</wp:posOffset>
              </wp:positionH>
              <wp:positionV relativeFrom="paragraph">
                <wp:posOffset>-1226185</wp:posOffset>
              </wp:positionV>
              <wp:extent cx="7559675" cy="1423035"/>
              <wp:effectExtent l="0" t="0" r="3175" b="571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142303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11AF3D" id="Rectangle 20" o:spid="_x0000_s1026" style="position:absolute;margin-left:.6pt;margin-top:-96.55pt;width:595.25pt;height:112.0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" fillcolor="#00548c" stroked="f">
              <w10:wrap anchorx="page"/>
            </v:rect>
          </w:pict>
        </mc:Fallback>
      </mc:AlternateContent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903ABB" wp14:editId="1A2A0661">
              <wp:simplePos x="0" y="0"/>
              <wp:positionH relativeFrom="column">
                <wp:posOffset>-958215</wp:posOffset>
              </wp:positionH>
              <wp:positionV relativeFrom="paragraph">
                <wp:posOffset>-526415</wp:posOffset>
              </wp:positionV>
              <wp:extent cx="990600" cy="990600"/>
              <wp:effectExtent l="209550" t="209550" r="171450" b="209550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700000">
                        <a:off x="0" y="0"/>
                        <a:ext cx="990600" cy="990600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9CAA50" id="Rectangle 22" o:spid="_x0000_s1026" style="position:absolute;margin-left:-75.45pt;margin-top:-41.45pt;width:78pt;height:78pt;rotation:-45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" fillcolor="#00548c" stroked="f"/>
          </w:pict>
        </mc:Fallback>
      </mc:AlternateContent>
    </w:r>
    <w:r w:rsidR="00FB7320" w:rsidRPr="00000065">
      <w:rPr>
        <w:rFonts w:ascii="Maven Pro" w:hAnsi="Maven Pro"/>
        <w:color w:val="FFFFFF"/>
      </w:rPr>
      <w:t>PSI</w:t>
    </w:r>
  </w:p>
  <w:p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Avenue de Terrefort, 33520 Bruges</w:t>
    </w:r>
  </w:p>
  <w:p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Tél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16 87 78 - Fax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28 81 78</w:t>
    </w:r>
  </w:p>
  <w:p w:rsidR="00FB7320" w:rsidRDefault="00FB73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B776CBBE"/>
    <w:lvl w:ilvl="0">
      <w:start w:val="1"/>
      <w:numFmt w:val="decimal"/>
      <w:pStyle w:val="Titre3"/>
      <w:lvlText w:val="%1."/>
      <w:lvlJc w:val="left"/>
      <w:pPr>
        <w:tabs>
          <w:tab w:val="num" w:pos="357"/>
        </w:tabs>
        <w:ind w:left="737" w:hanging="377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A774AAF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1A52DE"/>
    <w:multiLevelType w:val="hybridMultilevel"/>
    <w:tmpl w:val="ABA0A6F0"/>
    <w:lvl w:ilvl="0" w:tplc="B02E5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3C0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226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B85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EC7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8B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6A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AC1C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07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282FBF"/>
    <w:multiLevelType w:val="hybridMultilevel"/>
    <w:tmpl w:val="5824B50C"/>
    <w:lvl w:ilvl="0" w:tplc="3388793C">
      <w:start w:val="220"/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2406C"/>
    <w:multiLevelType w:val="hybridMultilevel"/>
    <w:tmpl w:val="9B4AFB10"/>
    <w:lvl w:ilvl="0" w:tplc="16669D0E"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0E5B5A15"/>
    <w:multiLevelType w:val="hybridMultilevel"/>
    <w:tmpl w:val="6B2E4A4C"/>
    <w:lvl w:ilvl="0" w:tplc="03040028">
      <w:numFmt w:val="bullet"/>
      <w:lvlText w:val=""/>
      <w:lvlJc w:val="left"/>
      <w:pPr>
        <w:ind w:left="1068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E686D63"/>
    <w:multiLevelType w:val="hybridMultilevel"/>
    <w:tmpl w:val="976CA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9686C"/>
    <w:multiLevelType w:val="hybridMultilevel"/>
    <w:tmpl w:val="7B76F1AA"/>
    <w:lvl w:ilvl="0" w:tplc="CDC6B99C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86E5B"/>
    <w:multiLevelType w:val="hybridMultilevel"/>
    <w:tmpl w:val="E8C69CDC"/>
    <w:lvl w:ilvl="0" w:tplc="97786D92">
      <w:numFmt w:val="bullet"/>
      <w:lvlText w:val=""/>
      <w:lvlJc w:val="left"/>
      <w:pPr>
        <w:ind w:left="1778" w:hanging="360"/>
      </w:pPr>
      <w:rPr>
        <w:rFonts w:ascii="Wingdings" w:eastAsia="Times New Roman" w:hAnsi="Wingdings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15CD16D9"/>
    <w:multiLevelType w:val="hybridMultilevel"/>
    <w:tmpl w:val="503A36FA"/>
    <w:lvl w:ilvl="0" w:tplc="CE94840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6339E"/>
    <w:multiLevelType w:val="hybridMultilevel"/>
    <w:tmpl w:val="058630CE"/>
    <w:lvl w:ilvl="0" w:tplc="17E064F2">
      <w:start w:val="1"/>
      <w:numFmt w:val="bullet"/>
      <w:lvlText w:val=""/>
      <w:lvlJc w:val="left"/>
      <w:pPr>
        <w:tabs>
          <w:tab w:val="num" w:pos="170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61922"/>
    <w:multiLevelType w:val="hybridMultilevel"/>
    <w:tmpl w:val="E81AEB74"/>
    <w:lvl w:ilvl="0" w:tplc="39361E0C">
      <w:start w:val="1"/>
      <w:numFmt w:val="bullet"/>
      <w:lvlText w:val=""/>
      <w:lvlJc w:val="left"/>
      <w:pPr>
        <w:ind w:left="227" w:firstLine="13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83598"/>
    <w:multiLevelType w:val="hybridMultilevel"/>
    <w:tmpl w:val="6E006A82"/>
    <w:lvl w:ilvl="0" w:tplc="96188BA8">
      <w:start w:val="1"/>
      <w:numFmt w:val="bullet"/>
      <w:lvlText w:val=""/>
      <w:lvlJc w:val="left"/>
      <w:pPr>
        <w:tabs>
          <w:tab w:val="num" w:pos="624"/>
        </w:tabs>
        <w:ind w:left="680" w:hanging="68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411F4"/>
    <w:multiLevelType w:val="hybridMultilevel"/>
    <w:tmpl w:val="00E24D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509D6"/>
    <w:multiLevelType w:val="multilevel"/>
    <w:tmpl w:val="162E6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8C58D5"/>
    <w:multiLevelType w:val="hybridMultilevel"/>
    <w:tmpl w:val="964A099A"/>
    <w:lvl w:ilvl="0" w:tplc="CABAFA22">
      <w:start w:val="220"/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CE5D81"/>
    <w:multiLevelType w:val="hybridMultilevel"/>
    <w:tmpl w:val="E0AA5872"/>
    <w:lvl w:ilvl="0" w:tplc="399A2CF0">
      <w:start w:val="1"/>
      <w:numFmt w:val="bullet"/>
      <w:lvlText w:val=""/>
      <w:lvlJc w:val="left"/>
      <w:pPr>
        <w:tabs>
          <w:tab w:val="num" w:pos="510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30227"/>
    <w:multiLevelType w:val="hybridMultilevel"/>
    <w:tmpl w:val="6A5E28C8"/>
    <w:lvl w:ilvl="0" w:tplc="CE9484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640F39"/>
    <w:multiLevelType w:val="hybridMultilevel"/>
    <w:tmpl w:val="700851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138D1"/>
    <w:multiLevelType w:val="hybridMultilevel"/>
    <w:tmpl w:val="CE4008D8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F904D2"/>
    <w:multiLevelType w:val="hybridMultilevel"/>
    <w:tmpl w:val="9030268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1" w15:restartNumberingAfterBreak="0">
    <w:nsid w:val="3BF86080"/>
    <w:multiLevelType w:val="hybridMultilevel"/>
    <w:tmpl w:val="1526D80A"/>
    <w:lvl w:ilvl="0" w:tplc="F218255E">
      <w:start w:val="5"/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 w15:restartNumberingAfterBreak="0">
    <w:nsid w:val="3CA95611"/>
    <w:multiLevelType w:val="hybridMultilevel"/>
    <w:tmpl w:val="1026CD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90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C7123"/>
    <w:multiLevelType w:val="hybridMultilevel"/>
    <w:tmpl w:val="35045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11508"/>
    <w:multiLevelType w:val="hybridMultilevel"/>
    <w:tmpl w:val="F8EAC5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E05FB8"/>
    <w:multiLevelType w:val="hybridMultilevel"/>
    <w:tmpl w:val="C5FCCAF6"/>
    <w:lvl w:ilvl="0" w:tplc="6CEAA3CE">
      <w:start w:val="1"/>
      <w:numFmt w:val="bullet"/>
      <w:suff w:val="space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5C72DD"/>
    <w:multiLevelType w:val="hybridMultilevel"/>
    <w:tmpl w:val="E89EB8A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E4625A"/>
    <w:multiLevelType w:val="hybridMultilevel"/>
    <w:tmpl w:val="A50072B4"/>
    <w:lvl w:ilvl="0" w:tplc="BA74A3F0">
      <w:start w:val="1"/>
      <w:numFmt w:val="bullet"/>
      <w:lvlText w:val=""/>
      <w:lvlJc w:val="left"/>
      <w:pPr>
        <w:tabs>
          <w:tab w:val="num" w:pos="984"/>
        </w:tabs>
        <w:ind w:left="39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11AC9"/>
    <w:multiLevelType w:val="hybridMultilevel"/>
    <w:tmpl w:val="AF3C40E0"/>
    <w:lvl w:ilvl="0" w:tplc="CE9484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F82FB6"/>
    <w:multiLevelType w:val="hybridMultilevel"/>
    <w:tmpl w:val="21147B1A"/>
    <w:lvl w:ilvl="0" w:tplc="92067988">
      <w:start w:val="1"/>
      <w:numFmt w:val="bullet"/>
      <w:lvlText w:val=""/>
      <w:lvlJc w:val="left"/>
      <w:pPr>
        <w:tabs>
          <w:tab w:val="num" w:pos="510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214FE5"/>
    <w:multiLevelType w:val="hybridMultilevel"/>
    <w:tmpl w:val="B61AB312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24A11"/>
    <w:multiLevelType w:val="multilevel"/>
    <w:tmpl w:val="7A4E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592883"/>
    <w:multiLevelType w:val="hybridMultilevel"/>
    <w:tmpl w:val="DE8423A0"/>
    <w:lvl w:ilvl="0" w:tplc="CE88ADCA">
      <w:start w:val="1"/>
      <w:numFmt w:val="bullet"/>
      <w:lvlText w:val=""/>
      <w:lvlJc w:val="left"/>
      <w:pPr>
        <w:tabs>
          <w:tab w:val="num" w:pos="1344"/>
        </w:tabs>
        <w:ind w:left="170" w:hanging="17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E960CF"/>
    <w:multiLevelType w:val="hybridMultilevel"/>
    <w:tmpl w:val="76B8F796"/>
    <w:lvl w:ilvl="0" w:tplc="2C4CE1EA">
      <w:numFmt w:val="bullet"/>
      <w:lvlText w:val="-"/>
      <w:lvlJc w:val="left"/>
      <w:pPr>
        <w:ind w:left="1778" w:hanging="360"/>
      </w:pPr>
      <w:rPr>
        <w:rFonts w:ascii="Cronos Pro" w:eastAsia="Times New Roman" w:hAnsi="Cronos Pro" w:cs="Cronos Pro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4" w15:restartNumberingAfterBreak="0">
    <w:nsid w:val="624A6CF0"/>
    <w:multiLevelType w:val="hybridMultilevel"/>
    <w:tmpl w:val="FFF02210"/>
    <w:lvl w:ilvl="0" w:tplc="10F03766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333E3A"/>
    <w:multiLevelType w:val="hybridMultilevel"/>
    <w:tmpl w:val="DB3AC8BE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B31AF3"/>
    <w:multiLevelType w:val="hybridMultilevel"/>
    <w:tmpl w:val="0A9A1684"/>
    <w:lvl w:ilvl="0" w:tplc="E15885C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130DF3"/>
    <w:multiLevelType w:val="hybridMultilevel"/>
    <w:tmpl w:val="BA6EA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B874EB"/>
    <w:multiLevelType w:val="hybridMultilevel"/>
    <w:tmpl w:val="49906924"/>
    <w:lvl w:ilvl="0" w:tplc="E08CE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064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5CA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20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AD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2C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22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94E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DEF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6A31C6B"/>
    <w:multiLevelType w:val="hybridMultilevel"/>
    <w:tmpl w:val="B7305E6C"/>
    <w:lvl w:ilvl="0" w:tplc="DC08E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2A4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64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80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FC2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BA6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DEC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3CB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7C3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868024A"/>
    <w:multiLevelType w:val="hybridMultilevel"/>
    <w:tmpl w:val="88D826F2"/>
    <w:lvl w:ilvl="0" w:tplc="996E7792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1" w15:restartNumberingAfterBreak="0">
    <w:nsid w:val="789D7944"/>
    <w:multiLevelType w:val="hybridMultilevel"/>
    <w:tmpl w:val="E020B6F6"/>
    <w:lvl w:ilvl="0" w:tplc="CEFE8932">
      <w:start w:val="1"/>
      <w:numFmt w:val="bullet"/>
      <w:lvlText w:val=""/>
      <w:lvlJc w:val="left"/>
      <w:pPr>
        <w:tabs>
          <w:tab w:val="num" w:pos="206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6431E"/>
    <w:multiLevelType w:val="hybridMultilevel"/>
    <w:tmpl w:val="10B4155C"/>
    <w:lvl w:ilvl="0" w:tplc="8948F112">
      <w:start w:val="1"/>
      <w:numFmt w:val="bullet"/>
      <w:lvlText w:val=""/>
      <w:lvlJc w:val="left"/>
      <w:pPr>
        <w:tabs>
          <w:tab w:val="num" w:pos="624"/>
        </w:tabs>
        <w:ind w:left="680" w:hanging="3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33"/>
  </w:num>
  <w:num w:numId="9">
    <w:abstractNumId w:val="20"/>
  </w:num>
  <w:num w:numId="10">
    <w:abstractNumId w:val="22"/>
  </w:num>
  <w:num w:numId="11">
    <w:abstractNumId w:val="21"/>
  </w:num>
  <w:num w:numId="12">
    <w:abstractNumId w:val="4"/>
  </w:num>
  <w:num w:numId="13">
    <w:abstractNumId w:val="8"/>
  </w:num>
  <w:num w:numId="14">
    <w:abstractNumId w:val="40"/>
  </w:num>
  <w:num w:numId="15">
    <w:abstractNumId w:val="5"/>
  </w:num>
  <w:num w:numId="16">
    <w:abstractNumId w:val="28"/>
  </w:num>
  <w:num w:numId="17">
    <w:abstractNumId w:val="17"/>
  </w:num>
  <w:num w:numId="18">
    <w:abstractNumId w:val="17"/>
  </w:num>
  <w:num w:numId="19">
    <w:abstractNumId w:val="9"/>
  </w:num>
  <w:num w:numId="20">
    <w:abstractNumId w:val="23"/>
  </w:num>
  <w:num w:numId="21">
    <w:abstractNumId w:val="13"/>
  </w:num>
  <w:num w:numId="22">
    <w:abstractNumId w:val="37"/>
  </w:num>
  <w:num w:numId="23">
    <w:abstractNumId w:val="36"/>
  </w:num>
  <w:num w:numId="24">
    <w:abstractNumId w:val="34"/>
  </w:num>
  <w:num w:numId="25">
    <w:abstractNumId w:val="11"/>
  </w:num>
  <w:num w:numId="26">
    <w:abstractNumId w:val="25"/>
  </w:num>
  <w:num w:numId="27">
    <w:abstractNumId w:val="7"/>
  </w:num>
  <w:num w:numId="28">
    <w:abstractNumId w:val="29"/>
  </w:num>
  <w:num w:numId="29">
    <w:abstractNumId w:val="16"/>
  </w:num>
  <w:num w:numId="30">
    <w:abstractNumId w:val="42"/>
  </w:num>
  <w:num w:numId="31">
    <w:abstractNumId w:val="12"/>
  </w:num>
  <w:num w:numId="32">
    <w:abstractNumId w:val="27"/>
  </w:num>
  <w:num w:numId="33">
    <w:abstractNumId w:val="32"/>
  </w:num>
  <w:num w:numId="34">
    <w:abstractNumId w:val="10"/>
  </w:num>
  <w:num w:numId="35">
    <w:abstractNumId w:val="30"/>
  </w:num>
  <w:num w:numId="36">
    <w:abstractNumId w:val="35"/>
  </w:num>
  <w:num w:numId="37">
    <w:abstractNumId w:val="41"/>
  </w:num>
  <w:num w:numId="38">
    <w:abstractNumId w:val="19"/>
  </w:num>
  <w:num w:numId="39">
    <w:abstractNumId w:val="14"/>
  </w:num>
  <w:num w:numId="40">
    <w:abstractNumId w:val="2"/>
  </w:num>
  <w:num w:numId="41">
    <w:abstractNumId w:val="39"/>
  </w:num>
  <w:num w:numId="42">
    <w:abstractNumId w:val="38"/>
  </w:num>
  <w:num w:numId="43">
    <w:abstractNumId w:val="31"/>
  </w:num>
  <w:num w:numId="44">
    <w:abstractNumId w:val="6"/>
  </w:num>
  <w:num w:numId="45">
    <w:abstractNumId w:val="26"/>
  </w:num>
  <w:num w:numId="46">
    <w:abstractNumId w:val="24"/>
  </w:num>
  <w:num w:numId="47">
    <w:abstractNumId w:val="18"/>
  </w:num>
  <w:num w:numId="48">
    <w:abstractNumId w:val="15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Type w:val="letter"/>
  <w:defaultTabStop w:val="709"/>
  <w:hyphenationZone w:val="425"/>
  <w:doNotShadeFormData/>
  <w:characterSpacingControl w:val="doNotCompress"/>
  <w:hdrShapeDefaults>
    <o:shapedefaults v:ext="edit" spidmax="2057">
      <o:colormru v:ext="edit" colors="#00588d,#00548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F66"/>
    <w:rsid w:val="00000065"/>
    <w:rsid w:val="000012DC"/>
    <w:rsid w:val="00013F50"/>
    <w:rsid w:val="00014C7D"/>
    <w:rsid w:val="000254E0"/>
    <w:rsid w:val="00025CD1"/>
    <w:rsid w:val="00031666"/>
    <w:rsid w:val="00031D21"/>
    <w:rsid w:val="00031EC7"/>
    <w:rsid w:val="00032134"/>
    <w:rsid w:val="0003565D"/>
    <w:rsid w:val="000408BE"/>
    <w:rsid w:val="00040F1E"/>
    <w:rsid w:val="00046603"/>
    <w:rsid w:val="00046D59"/>
    <w:rsid w:val="00053C30"/>
    <w:rsid w:val="00061A2B"/>
    <w:rsid w:val="00062D20"/>
    <w:rsid w:val="00067DD8"/>
    <w:rsid w:val="00075D99"/>
    <w:rsid w:val="00081812"/>
    <w:rsid w:val="00082738"/>
    <w:rsid w:val="0008430E"/>
    <w:rsid w:val="00087114"/>
    <w:rsid w:val="000952D8"/>
    <w:rsid w:val="000A20D6"/>
    <w:rsid w:val="000A3CE0"/>
    <w:rsid w:val="000A4C9E"/>
    <w:rsid w:val="000B4235"/>
    <w:rsid w:val="000C5812"/>
    <w:rsid w:val="000C598E"/>
    <w:rsid w:val="000C5CE7"/>
    <w:rsid w:val="000C658C"/>
    <w:rsid w:val="000D1CE2"/>
    <w:rsid w:val="000D2874"/>
    <w:rsid w:val="000D3E9E"/>
    <w:rsid w:val="000E20AB"/>
    <w:rsid w:val="000E37B1"/>
    <w:rsid w:val="000E71CE"/>
    <w:rsid w:val="000F0541"/>
    <w:rsid w:val="000F0F14"/>
    <w:rsid w:val="000F113C"/>
    <w:rsid w:val="000F4733"/>
    <w:rsid w:val="000F65C8"/>
    <w:rsid w:val="000F6DC1"/>
    <w:rsid w:val="000F7145"/>
    <w:rsid w:val="001013A3"/>
    <w:rsid w:val="001039A4"/>
    <w:rsid w:val="001047CE"/>
    <w:rsid w:val="001060F8"/>
    <w:rsid w:val="001062A6"/>
    <w:rsid w:val="0010777F"/>
    <w:rsid w:val="001101CF"/>
    <w:rsid w:val="0011482A"/>
    <w:rsid w:val="001158A9"/>
    <w:rsid w:val="0011620A"/>
    <w:rsid w:val="00116FDE"/>
    <w:rsid w:val="001211DF"/>
    <w:rsid w:val="00123F17"/>
    <w:rsid w:val="00126D14"/>
    <w:rsid w:val="00127AF6"/>
    <w:rsid w:val="001300FA"/>
    <w:rsid w:val="00133F7E"/>
    <w:rsid w:val="001405AA"/>
    <w:rsid w:val="00141DB5"/>
    <w:rsid w:val="00142396"/>
    <w:rsid w:val="001468A0"/>
    <w:rsid w:val="00147B4B"/>
    <w:rsid w:val="001511CE"/>
    <w:rsid w:val="001612E9"/>
    <w:rsid w:val="00186844"/>
    <w:rsid w:val="00187598"/>
    <w:rsid w:val="0019011D"/>
    <w:rsid w:val="00191ABF"/>
    <w:rsid w:val="00192D7F"/>
    <w:rsid w:val="00194D3F"/>
    <w:rsid w:val="001978B4"/>
    <w:rsid w:val="001A7BD5"/>
    <w:rsid w:val="001B215C"/>
    <w:rsid w:val="001B644C"/>
    <w:rsid w:val="001C2E59"/>
    <w:rsid w:val="001D04EC"/>
    <w:rsid w:val="001D4196"/>
    <w:rsid w:val="001E5031"/>
    <w:rsid w:val="001E6C99"/>
    <w:rsid w:val="001E739C"/>
    <w:rsid w:val="001E7DCB"/>
    <w:rsid w:val="001F3168"/>
    <w:rsid w:val="001F4537"/>
    <w:rsid w:val="001F62BD"/>
    <w:rsid w:val="001F6B97"/>
    <w:rsid w:val="00204A98"/>
    <w:rsid w:val="00205DF7"/>
    <w:rsid w:val="002063F8"/>
    <w:rsid w:val="00207803"/>
    <w:rsid w:val="0021050B"/>
    <w:rsid w:val="0021696E"/>
    <w:rsid w:val="00220BB5"/>
    <w:rsid w:val="00221829"/>
    <w:rsid w:val="002222A6"/>
    <w:rsid w:val="00224B6C"/>
    <w:rsid w:val="00225ACC"/>
    <w:rsid w:val="00246C66"/>
    <w:rsid w:val="00251BB5"/>
    <w:rsid w:val="00253969"/>
    <w:rsid w:val="002544EF"/>
    <w:rsid w:val="00263C75"/>
    <w:rsid w:val="00264EAA"/>
    <w:rsid w:val="00267034"/>
    <w:rsid w:val="00267FFE"/>
    <w:rsid w:val="00274231"/>
    <w:rsid w:val="00274525"/>
    <w:rsid w:val="00275D6A"/>
    <w:rsid w:val="0028097C"/>
    <w:rsid w:val="0028688E"/>
    <w:rsid w:val="002901A8"/>
    <w:rsid w:val="002A4EF9"/>
    <w:rsid w:val="002B5E53"/>
    <w:rsid w:val="002B748A"/>
    <w:rsid w:val="002C0835"/>
    <w:rsid w:val="002C088A"/>
    <w:rsid w:val="002C1083"/>
    <w:rsid w:val="002C10FE"/>
    <w:rsid w:val="002C7D90"/>
    <w:rsid w:val="002D18AC"/>
    <w:rsid w:val="002D2858"/>
    <w:rsid w:val="002D69AD"/>
    <w:rsid w:val="002E0C76"/>
    <w:rsid w:val="002E398B"/>
    <w:rsid w:val="00300F80"/>
    <w:rsid w:val="00302DFF"/>
    <w:rsid w:val="003044DE"/>
    <w:rsid w:val="00317220"/>
    <w:rsid w:val="003223A6"/>
    <w:rsid w:val="00324A9E"/>
    <w:rsid w:val="00330923"/>
    <w:rsid w:val="00333A92"/>
    <w:rsid w:val="00333DB9"/>
    <w:rsid w:val="00343F0D"/>
    <w:rsid w:val="00344C07"/>
    <w:rsid w:val="003470DE"/>
    <w:rsid w:val="00350087"/>
    <w:rsid w:val="00350D84"/>
    <w:rsid w:val="00352DB2"/>
    <w:rsid w:val="003541F9"/>
    <w:rsid w:val="00356A17"/>
    <w:rsid w:val="003634F8"/>
    <w:rsid w:val="00364AF8"/>
    <w:rsid w:val="00364B8E"/>
    <w:rsid w:val="00367ACD"/>
    <w:rsid w:val="00373A19"/>
    <w:rsid w:val="0038484F"/>
    <w:rsid w:val="00387E6F"/>
    <w:rsid w:val="00393058"/>
    <w:rsid w:val="00393459"/>
    <w:rsid w:val="003A51E2"/>
    <w:rsid w:val="003A6217"/>
    <w:rsid w:val="003B13D7"/>
    <w:rsid w:val="003B643D"/>
    <w:rsid w:val="003C14EC"/>
    <w:rsid w:val="003C252F"/>
    <w:rsid w:val="003C3C42"/>
    <w:rsid w:val="003C751A"/>
    <w:rsid w:val="003D2866"/>
    <w:rsid w:val="003D62B4"/>
    <w:rsid w:val="003E7C46"/>
    <w:rsid w:val="003F464C"/>
    <w:rsid w:val="003F500B"/>
    <w:rsid w:val="004011D1"/>
    <w:rsid w:val="00402B30"/>
    <w:rsid w:val="00412FD6"/>
    <w:rsid w:val="00416412"/>
    <w:rsid w:val="00416BB4"/>
    <w:rsid w:val="00417814"/>
    <w:rsid w:val="00421B40"/>
    <w:rsid w:val="0042427A"/>
    <w:rsid w:val="00426398"/>
    <w:rsid w:val="00430B36"/>
    <w:rsid w:val="00450CCF"/>
    <w:rsid w:val="004510E3"/>
    <w:rsid w:val="00452F86"/>
    <w:rsid w:val="00454688"/>
    <w:rsid w:val="00473164"/>
    <w:rsid w:val="004900B4"/>
    <w:rsid w:val="00490BFF"/>
    <w:rsid w:val="004A1607"/>
    <w:rsid w:val="004A43CB"/>
    <w:rsid w:val="004A6ACE"/>
    <w:rsid w:val="004B0E79"/>
    <w:rsid w:val="004B63B7"/>
    <w:rsid w:val="004C4A69"/>
    <w:rsid w:val="004D0BB5"/>
    <w:rsid w:val="004E2817"/>
    <w:rsid w:val="004E49A9"/>
    <w:rsid w:val="004E58A4"/>
    <w:rsid w:val="004F71A0"/>
    <w:rsid w:val="0050172B"/>
    <w:rsid w:val="00501D90"/>
    <w:rsid w:val="00502304"/>
    <w:rsid w:val="00502310"/>
    <w:rsid w:val="00507097"/>
    <w:rsid w:val="00510A2C"/>
    <w:rsid w:val="00511D3A"/>
    <w:rsid w:val="00512750"/>
    <w:rsid w:val="00513754"/>
    <w:rsid w:val="00522F14"/>
    <w:rsid w:val="005250A6"/>
    <w:rsid w:val="00525485"/>
    <w:rsid w:val="00532010"/>
    <w:rsid w:val="0053626C"/>
    <w:rsid w:val="005422E1"/>
    <w:rsid w:val="005608EB"/>
    <w:rsid w:val="00564543"/>
    <w:rsid w:val="005678BC"/>
    <w:rsid w:val="00581E3A"/>
    <w:rsid w:val="005878BC"/>
    <w:rsid w:val="00590AC5"/>
    <w:rsid w:val="0059554A"/>
    <w:rsid w:val="00596D66"/>
    <w:rsid w:val="005A3CBE"/>
    <w:rsid w:val="005A4548"/>
    <w:rsid w:val="005A4A8C"/>
    <w:rsid w:val="005A5A54"/>
    <w:rsid w:val="005A70DC"/>
    <w:rsid w:val="005B2601"/>
    <w:rsid w:val="005B56F5"/>
    <w:rsid w:val="005C0789"/>
    <w:rsid w:val="005C0B9F"/>
    <w:rsid w:val="005C10C0"/>
    <w:rsid w:val="005C58F7"/>
    <w:rsid w:val="005D0F25"/>
    <w:rsid w:val="005D4514"/>
    <w:rsid w:val="005F362B"/>
    <w:rsid w:val="005F6135"/>
    <w:rsid w:val="005F7B6A"/>
    <w:rsid w:val="0060023D"/>
    <w:rsid w:val="00600AAC"/>
    <w:rsid w:val="0060575A"/>
    <w:rsid w:val="00607361"/>
    <w:rsid w:val="006116E7"/>
    <w:rsid w:val="00614251"/>
    <w:rsid w:val="00615977"/>
    <w:rsid w:val="0064038F"/>
    <w:rsid w:val="00640494"/>
    <w:rsid w:val="0064145B"/>
    <w:rsid w:val="00651C91"/>
    <w:rsid w:val="00653063"/>
    <w:rsid w:val="00661733"/>
    <w:rsid w:val="00670275"/>
    <w:rsid w:val="00672A54"/>
    <w:rsid w:val="00673C1C"/>
    <w:rsid w:val="0067562A"/>
    <w:rsid w:val="006813D5"/>
    <w:rsid w:val="00685DE8"/>
    <w:rsid w:val="00686577"/>
    <w:rsid w:val="00692C82"/>
    <w:rsid w:val="006A4EB9"/>
    <w:rsid w:val="006A75EA"/>
    <w:rsid w:val="006B113B"/>
    <w:rsid w:val="006B16D6"/>
    <w:rsid w:val="006C323C"/>
    <w:rsid w:val="006C72F0"/>
    <w:rsid w:val="006D1615"/>
    <w:rsid w:val="006D33E0"/>
    <w:rsid w:val="006D76BA"/>
    <w:rsid w:val="006E53AB"/>
    <w:rsid w:val="006F1A4B"/>
    <w:rsid w:val="006F2362"/>
    <w:rsid w:val="006F2DC7"/>
    <w:rsid w:val="006F3083"/>
    <w:rsid w:val="006F5216"/>
    <w:rsid w:val="00701EE8"/>
    <w:rsid w:val="00704D8D"/>
    <w:rsid w:val="00712F3F"/>
    <w:rsid w:val="007147FC"/>
    <w:rsid w:val="007244F2"/>
    <w:rsid w:val="00725822"/>
    <w:rsid w:val="0072733E"/>
    <w:rsid w:val="00732AE5"/>
    <w:rsid w:val="007352D6"/>
    <w:rsid w:val="0073593C"/>
    <w:rsid w:val="00736475"/>
    <w:rsid w:val="007365AF"/>
    <w:rsid w:val="00744E1A"/>
    <w:rsid w:val="0075085E"/>
    <w:rsid w:val="00755CCC"/>
    <w:rsid w:val="00763E93"/>
    <w:rsid w:val="00777567"/>
    <w:rsid w:val="00784D64"/>
    <w:rsid w:val="0079267D"/>
    <w:rsid w:val="00797439"/>
    <w:rsid w:val="007A2BC0"/>
    <w:rsid w:val="007A3420"/>
    <w:rsid w:val="007A39EB"/>
    <w:rsid w:val="007A4E09"/>
    <w:rsid w:val="007A756D"/>
    <w:rsid w:val="007B0D7D"/>
    <w:rsid w:val="007C4D6F"/>
    <w:rsid w:val="007D124E"/>
    <w:rsid w:val="007D2D3A"/>
    <w:rsid w:val="007D5FD2"/>
    <w:rsid w:val="007E0628"/>
    <w:rsid w:val="007E33FD"/>
    <w:rsid w:val="007F02D1"/>
    <w:rsid w:val="007F56C1"/>
    <w:rsid w:val="00803069"/>
    <w:rsid w:val="00804AD3"/>
    <w:rsid w:val="0080586C"/>
    <w:rsid w:val="00811E97"/>
    <w:rsid w:val="00812A90"/>
    <w:rsid w:val="00825386"/>
    <w:rsid w:val="008335C3"/>
    <w:rsid w:val="008336AF"/>
    <w:rsid w:val="00834D69"/>
    <w:rsid w:val="008358BB"/>
    <w:rsid w:val="00850A10"/>
    <w:rsid w:val="00851DE3"/>
    <w:rsid w:val="00852DA8"/>
    <w:rsid w:val="008544CE"/>
    <w:rsid w:val="00854969"/>
    <w:rsid w:val="0085508D"/>
    <w:rsid w:val="00856E31"/>
    <w:rsid w:val="00860AE0"/>
    <w:rsid w:val="00860F8F"/>
    <w:rsid w:val="00861CBB"/>
    <w:rsid w:val="00864610"/>
    <w:rsid w:val="00870C01"/>
    <w:rsid w:val="00872748"/>
    <w:rsid w:val="00876B0B"/>
    <w:rsid w:val="008804EC"/>
    <w:rsid w:val="00887652"/>
    <w:rsid w:val="00887F79"/>
    <w:rsid w:val="00893192"/>
    <w:rsid w:val="00894719"/>
    <w:rsid w:val="0089580F"/>
    <w:rsid w:val="00896435"/>
    <w:rsid w:val="008A68F2"/>
    <w:rsid w:val="008A6E55"/>
    <w:rsid w:val="008B4ED1"/>
    <w:rsid w:val="008B575B"/>
    <w:rsid w:val="008B6162"/>
    <w:rsid w:val="008B66BF"/>
    <w:rsid w:val="008C2F60"/>
    <w:rsid w:val="008C528A"/>
    <w:rsid w:val="008C7A96"/>
    <w:rsid w:val="008D012B"/>
    <w:rsid w:val="008D1507"/>
    <w:rsid w:val="008D1848"/>
    <w:rsid w:val="008E284D"/>
    <w:rsid w:val="008E79C5"/>
    <w:rsid w:val="008F409D"/>
    <w:rsid w:val="00902D2B"/>
    <w:rsid w:val="009033BA"/>
    <w:rsid w:val="00904DCD"/>
    <w:rsid w:val="00904F83"/>
    <w:rsid w:val="00913F21"/>
    <w:rsid w:val="00917B5E"/>
    <w:rsid w:val="009217DE"/>
    <w:rsid w:val="00921F06"/>
    <w:rsid w:val="0092434F"/>
    <w:rsid w:val="00930CB0"/>
    <w:rsid w:val="00931770"/>
    <w:rsid w:val="009323E7"/>
    <w:rsid w:val="0093796B"/>
    <w:rsid w:val="0094215F"/>
    <w:rsid w:val="0094263F"/>
    <w:rsid w:val="009441E4"/>
    <w:rsid w:val="00960D06"/>
    <w:rsid w:val="0096113E"/>
    <w:rsid w:val="00961649"/>
    <w:rsid w:val="00962D6F"/>
    <w:rsid w:val="00971A7B"/>
    <w:rsid w:val="00975087"/>
    <w:rsid w:val="0098182D"/>
    <w:rsid w:val="00983FA7"/>
    <w:rsid w:val="00984E39"/>
    <w:rsid w:val="00997FA8"/>
    <w:rsid w:val="009A1993"/>
    <w:rsid w:val="009A5B91"/>
    <w:rsid w:val="009C02BA"/>
    <w:rsid w:val="009C753E"/>
    <w:rsid w:val="009F023F"/>
    <w:rsid w:val="009F5743"/>
    <w:rsid w:val="00A047CD"/>
    <w:rsid w:val="00A0678E"/>
    <w:rsid w:val="00A138B9"/>
    <w:rsid w:val="00A13A73"/>
    <w:rsid w:val="00A224BD"/>
    <w:rsid w:val="00A25863"/>
    <w:rsid w:val="00A30519"/>
    <w:rsid w:val="00A32117"/>
    <w:rsid w:val="00A340AA"/>
    <w:rsid w:val="00A35B35"/>
    <w:rsid w:val="00A35D1C"/>
    <w:rsid w:val="00A37223"/>
    <w:rsid w:val="00A420F8"/>
    <w:rsid w:val="00A442E2"/>
    <w:rsid w:val="00A617F9"/>
    <w:rsid w:val="00A61BBE"/>
    <w:rsid w:val="00A6207F"/>
    <w:rsid w:val="00A732C6"/>
    <w:rsid w:val="00A80F9D"/>
    <w:rsid w:val="00A8220F"/>
    <w:rsid w:val="00A83E9B"/>
    <w:rsid w:val="00A95431"/>
    <w:rsid w:val="00AA5187"/>
    <w:rsid w:val="00AB28E6"/>
    <w:rsid w:val="00AB5067"/>
    <w:rsid w:val="00AB59E9"/>
    <w:rsid w:val="00AB7FEB"/>
    <w:rsid w:val="00AC11A7"/>
    <w:rsid w:val="00AC4E6E"/>
    <w:rsid w:val="00AD0E5B"/>
    <w:rsid w:val="00AD1142"/>
    <w:rsid w:val="00AD6618"/>
    <w:rsid w:val="00AD6763"/>
    <w:rsid w:val="00AE1F5E"/>
    <w:rsid w:val="00AE40DC"/>
    <w:rsid w:val="00AE4A14"/>
    <w:rsid w:val="00AF3ACE"/>
    <w:rsid w:val="00B01BD5"/>
    <w:rsid w:val="00B01CE2"/>
    <w:rsid w:val="00B04B94"/>
    <w:rsid w:val="00B07775"/>
    <w:rsid w:val="00B1076F"/>
    <w:rsid w:val="00B12C96"/>
    <w:rsid w:val="00B15381"/>
    <w:rsid w:val="00B17E03"/>
    <w:rsid w:val="00B20466"/>
    <w:rsid w:val="00B207A3"/>
    <w:rsid w:val="00B225DC"/>
    <w:rsid w:val="00B2759E"/>
    <w:rsid w:val="00B301E9"/>
    <w:rsid w:val="00B33589"/>
    <w:rsid w:val="00B34838"/>
    <w:rsid w:val="00B35EC1"/>
    <w:rsid w:val="00B3730A"/>
    <w:rsid w:val="00B51772"/>
    <w:rsid w:val="00B52560"/>
    <w:rsid w:val="00B5614B"/>
    <w:rsid w:val="00B56531"/>
    <w:rsid w:val="00B64FDD"/>
    <w:rsid w:val="00B65729"/>
    <w:rsid w:val="00B6765E"/>
    <w:rsid w:val="00B77266"/>
    <w:rsid w:val="00B86748"/>
    <w:rsid w:val="00B92761"/>
    <w:rsid w:val="00B96DBD"/>
    <w:rsid w:val="00B97FBF"/>
    <w:rsid w:val="00BA299E"/>
    <w:rsid w:val="00BA4000"/>
    <w:rsid w:val="00BA46F1"/>
    <w:rsid w:val="00BB6345"/>
    <w:rsid w:val="00BC08B7"/>
    <w:rsid w:val="00BC2333"/>
    <w:rsid w:val="00BC39EC"/>
    <w:rsid w:val="00BD5FF4"/>
    <w:rsid w:val="00BE05B7"/>
    <w:rsid w:val="00BE1C5C"/>
    <w:rsid w:val="00BF0AB8"/>
    <w:rsid w:val="00C03510"/>
    <w:rsid w:val="00C14CC3"/>
    <w:rsid w:val="00C2125B"/>
    <w:rsid w:val="00C239B3"/>
    <w:rsid w:val="00C2468C"/>
    <w:rsid w:val="00C254DF"/>
    <w:rsid w:val="00C26F59"/>
    <w:rsid w:val="00C30492"/>
    <w:rsid w:val="00C35B3E"/>
    <w:rsid w:val="00C361A7"/>
    <w:rsid w:val="00C41E93"/>
    <w:rsid w:val="00C422A8"/>
    <w:rsid w:val="00C47B20"/>
    <w:rsid w:val="00C5307D"/>
    <w:rsid w:val="00C5342D"/>
    <w:rsid w:val="00C53FCF"/>
    <w:rsid w:val="00C623D0"/>
    <w:rsid w:val="00C6378A"/>
    <w:rsid w:val="00C64425"/>
    <w:rsid w:val="00C703F9"/>
    <w:rsid w:val="00C70B09"/>
    <w:rsid w:val="00C71E5A"/>
    <w:rsid w:val="00C725B2"/>
    <w:rsid w:val="00C76D83"/>
    <w:rsid w:val="00C7742B"/>
    <w:rsid w:val="00C856B5"/>
    <w:rsid w:val="00C921F6"/>
    <w:rsid w:val="00C92E7A"/>
    <w:rsid w:val="00C93B0D"/>
    <w:rsid w:val="00C97178"/>
    <w:rsid w:val="00CA3E0C"/>
    <w:rsid w:val="00CB1975"/>
    <w:rsid w:val="00CB4410"/>
    <w:rsid w:val="00CB752D"/>
    <w:rsid w:val="00CB76E2"/>
    <w:rsid w:val="00CC0565"/>
    <w:rsid w:val="00CC0B7B"/>
    <w:rsid w:val="00CD0605"/>
    <w:rsid w:val="00CD21CF"/>
    <w:rsid w:val="00CD2DE3"/>
    <w:rsid w:val="00CE45A0"/>
    <w:rsid w:val="00CE55FD"/>
    <w:rsid w:val="00CE7B53"/>
    <w:rsid w:val="00CF1EF8"/>
    <w:rsid w:val="00CF423A"/>
    <w:rsid w:val="00CF6A5D"/>
    <w:rsid w:val="00D032B0"/>
    <w:rsid w:val="00D03C36"/>
    <w:rsid w:val="00D0620E"/>
    <w:rsid w:val="00D06374"/>
    <w:rsid w:val="00D06BF4"/>
    <w:rsid w:val="00D12889"/>
    <w:rsid w:val="00D155A5"/>
    <w:rsid w:val="00D17771"/>
    <w:rsid w:val="00D27753"/>
    <w:rsid w:val="00D30743"/>
    <w:rsid w:val="00D41131"/>
    <w:rsid w:val="00D41A31"/>
    <w:rsid w:val="00D43CDA"/>
    <w:rsid w:val="00D454F8"/>
    <w:rsid w:val="00D50526"/>
    <w:rsid w:val="00D50EE5"/>
    <w:rsid w:val="00D52758"/>
    <w:rsid w:val="00D5569B"/>
    <w:rsid w:val="00D57118"/>
    <w:rsid w:val="00D62B97"/>
    <w:rsid w:val="00D650C9"/>
    <w:rsid w:val="00D70F26"/>
    <w:rsid w:val="00D722B9"/>
    <w:rsid w:val="00D72DC5"/>
    <w:rsid w:val="00D74142"/>
    <w:rsid w:val="00D74CA7"/>
    <w:rsid w:val="00D75979"/>
    <w:rsid w:val="00D84E6D"/>
    <w:rsid w:val="00D87B1E"/>
    <w:rsid w:val="00D90095"/>
    <w:rsid w:val="00D93694"/>
    <w:rsid w:val="00DA5A3C"/>
    <w:rsid w:val="00DA5BB4"/>
    <w:rsid w:val="00DA6D0D"/>
    <w:rsid w:val="00DB1146"/>
    <w:rsid w:val="00DB3AAC"/>
    <w:rsid w:val="00DB7FCF"/>
    <w:rsid w:val="00DC0FC4"/>
    <w:rsid w:val="00DC1AC4"/>
    <w:rsid w:val="00DD0A32"/>
    <w:rsid w:val="00DD2E1E"/>
    <w:rsid w:val="00DD2F6A"/>
    <w:rsid w:val="00DD60FE"/>
    <w:rsid w:val="00DD6ABA"/>
    <w:rsid w:val="00DE4D5F"/>
    <w:rsid w:val="00DE50D2"/>
    <w:rsid w:val="00DF1762"/>
    <w:rsid w:val="00DF1D69"/>
    <w:rsid w:val="00DF23A5"/>
    <w:rsid w:val="00DF6575"/>
    <w:rsid w:val="00DF7C31"/>
    <w:rsid w:val="00E13AE4"/>
    <w:rsid w:val="00E15BEE"/>
    <w:rsid w:val="00E27851"/>
    <w:rsid w:val="00E33E80"/>
    <w:rsid w:val="00E41109"/>
    <w:rsid w:val="00E41117"/>
    <w:rsid w:val="00E44104"/>
    <w:rsid w:val="00E457C6"/>
    <w:rsid w:val="00E5750E"/>
    <w:rsid w:val="00E614EF"/>
    <w:rsid w:val="00E644E6"/>
    <w:rsid w:val="00E6561A"/>
    <w:rsid w:val="00E678CD"/>
    <w:rsid w:val="00E71DA7"/>
    <w:rsid w:val="00E75F2E"/>
    <w:rsid w:val="00E807D1"/>
    <w:rsid w:val="00E8201F"/>
    <w:rsid w:val="00E83866"/>
    <w:rsid w:val="00E83AED"/>
    <w:rsid w:val="00E900D7"/>
    <w:rsid w:val="00E90EFD"/>
    <w:rsid w:val="00E94B35"/>
    <w:rsid w:val="00E94C01"/>
    <w:rsid w:val="00E955D5"/>
    <w:rsid w:val="00E97CCF"/>
    <w:rsid w:val="00EA3E11"/>
    <w:rsid w:val="00EB121D"/>
    <w:rsid w:val="00EC169F"/>
    <w:rsid w:val="00EC2101"/>
    <w:rsid w:val="00EC29F6"/>
    <w:rsid w:val="00EC6302"/>
    <w:rsid w:val="00EC750A"/>
    <w:rsid w:val="00EC7CBE"/>
    <w:rsid w:val="00ED0E77"/>
    <w:rsid w:val="00ED3F50"/>
    <w:rsid w:val="00EE540C"/>
    <w:rsid w:val="00EF2BA4"/>
    <w:rsid w:val="00F00999"/>
    <w:rsid w:val="00F02BA2"/>
    <w:rsid w:val="00F07A7C"/>
    <w:rsid w:val="00F10F46"/>
    <w:rsid w:val="00F11C5D"/>
    <w:rsid w:val="00F14DF8"/>
    <w:rsid w:val="00F20E87"/>
    <w:rsid w:val="00F23E1B"/>
    <w:rsid w:val="00F24708"/>
    <w:rsid w:val="00F26AF5"/>
    <w:rsid w:val="00F27BAF"/>
    <w:rsid w:val="00F45F6E"/>
    <w:rsid w:val="00F47DDE"/>
    <w:rsid w:val="00F6020E"/>
    <w:rsid w:val="00F62A58"/>
    <w:rsid w:val="00F67232"/>
    <w:rsid w:val="00F7153B"/>
    <w:rsid w:val="00F71870"/>
    <w:rsid w:val="00F74B16"/>
    <w:rsid w:val="00F85100"/>
    <w:rsid w:val="00F859AE"/>
    <w:rsid w:val="00F869AB"/>
    <w:rsid w:val="00F93F89"/>
    <w:rsid w:val="00F9411A"/>
    <w:rsid w:val="00FA007A"/>
    <w:rsid w:val="00FA01DE"/>
    <w:rsid w:val="00FA2A19"/>
    <w:rsid w:val="00FA30F6"/>
    <w:rsid w:val="00FA7EF3"/>
    <w:rsid w:val="00FB7320"/>
    <w:rsid w:val="00FB7DE5"/>
    <w:rsid w:val="00FD09E5"/>
    <w:rsid w:val="00FD52C2"/>
    <w:rsid w:val="00FD6650"/>
    <w:rsid w:val="00FD6C61"/>
    <w:rsid w:val="00FE5053"/>
    <w:rsid w:val="00FE76DA"/>
    <w:rsid w:val="00FF21B7"/>
    <w:rsid w:val="00FF35B5"/>
    <w:rsid w:val="00FF38F3"/>
    <w:rsid w:val="00FF4730"/>
    <w:rsid w:val="00FF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>
      <o:colormru v:ext="edit" colors="#00588d,#00548c"/>
    </o:shapedefaults>
    <o:shapelayout v:ext="edit">
      <o:idmap v:ext="edit" data="1"/>
    </o:shapelayout>
  </w:shapeDefaults>
  <w:decimalSymbol w:val=","/>
  <w:listSeparator w:val=";"/>
  <w15:chartTrackingRefBased/>
  <w15:docId w15:val="{948CC650-0D19-46A6-8DA2-E7CB7B08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E4D5F"/>
    <w:rPr>
      <w:sz w:val="24"/>
      <w:szCs w:val="24"/>
    </w:rPr>
  </w:style>
  <w:style w:type="paragraph" w:styleId="Titre1">
    <w:name w:val="heading 1"/>
    <w:basedOn w:val="Normal"/>
    <w:next w:val="Normal"/>
    <w:autoRedefine/>
    <w:qFormat/>
    <w:rsid w:val="007D124E"/>
    <w:pPr>
      <w:spacing w:line="264" w:lineRule="auto"/>
      <w:contextualSpacing/>
      <w:outlineLvl w:val="0"/>
    </w:pPr>
    <w:rPr>
      <w:rFonts w:ascii="Maven Pro" w:hAnsi="Maven Pro"/>
      <w:color w:val="02558C"/>
      <w:sz w:val="40"/>
      <w:szCs w:val="40"/>
    </w:rPr>
  </w:style>
  <w:style w:type="paragraph" w:styleId="Titre2">
    <w:name w:val="heading 2"/>
    <w:basedOn w:val="Listecontinue3"/>
    <w:next w:val="Normal"/>
    <w:autoRedefine/>
    <w:qFormat/>
    <w:rsid w:val="00C64425"/>
    <w:pPr>
      <w:keepNext/>
      <w:framePr w:hSpace="141" w:wrap="around" w:vAnchor="page" w:hAnchor="margin" w:y="388"/>
      <w:spacing w:before="240" w:after="60"/>
      <w:outlineLvl w:val="1"/>
    </w:pPr>
    <w:rPr>
      <w:rFonts w:ascii="Arial" w:hAnsi="Arial" w:cs="Arial"/>
      <w:b/>
      <w:bCs/>
      <w:i/>
      <w:iCs/>
      <w:noProof/>
      <w:sz w:val="28"/>
      <w:szCs w:val="28"/>
    </w:rPr>
  </w:style>
  <w:style w:type="paragraph" w:styleId="Titre3">
    <w:name w:val="heading 3"/>
    <w:basedOn w:val="Listenumros3"/>
    <w:next w:val="Normal"/>
    <w:autoRedefine/>
    <w:qFormat/>
    <w:rsid w:val="006813D5"/>
    <w:pPr>
      <w:keepNext/>
      <w:numPr>
        <w:numId w:val="7"/>
      </w:numPr>
      <w:tabs>
        <w:tab w:val="center" w:pos="926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rsid w:val="006813D5"/>
    <w:pPr>
      <w:numPr>
        <w:numId w:val="4"/>
      </w:numPr>
    </w:pPr>
  </w:style>
  <w:style w:type="paragraph" w:styleId="Listecontinue3">
    <w:name w:val="List Continue 3"/>
    <w:basedOn w:val="Normal"/>
    <w:rsid w:val="006813D5"/>
    <w:pPr>
      <w:spacing w:after="120"/>
      <w:ind w:left="849"/>
    </w:pPr>
  </w:style>
  <w:style w:type="paragraph" w:styleId="Listenumros3">
    <w:name w:val="List Number 3"/>
    <w:basedOn w:val="Normal"/>
    <w:rsid w:val="006813D5"/>
  </w:style>
  <w:style w:type="paragraph" w:styleId="En-tte">
    <w:name w:val="header"/>
    <w:basedOn w:val="Normal"/>
    <w:link w:val="En-tteCar"/>
    <w:rsid w:val="00D84E6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4E6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C361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7E0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rsid w:val="00C361A7"/>
    <w:rPr>
      <w:rFonts w:ascii="Tahoma" w:hAnsi="Tahoma" w:cs="Tahoma"/>
      <w:sz w:val="16"/>
      <w:szCs w:val="16"/>
    </w:rPr>
  </w:style>
  <w:style w:type="character" w:customStyle="1" w:styleId="Signature1">
    <w:name w:val="Signature1"/>
    <w:rsid w:val="00D454F8"/>
    <w:rPr>
      <w:rFonts w:ascii="Cronos Pro" w:hAnsi="Cronos Pro" w:cs="Cronos Pro"/>
      <w:i/>
      <w:iCs/>
      <w:color w:val="333399"/>
      <w:sz w:val="22"/>
      <w:szCs w:val="22"/>
    </w:rPr>
  </w:style>
  <w:style w:type="character" w:styleId="Lienhypertexte">
    <w:name w:val="Hyperlink"/>
    <w:rsid w:val="00D454F8"/>
    <w:rPr>
      <w:color w:val="0000FF"/>
      <w:u w:val="single"/>
    </w:rPr>
  </w:style>
  <w:style w:type="paragraph" w:customStyle="1" w:styleId="StyleCorpsdetexteCronosProGauche19cm">
    <w:name w:val="Style Corps de texte + Cronos Pro Gauche :  19 cm"/>
    <w:basedOn w:val="Normal"/>
    <w:rsid w:val="00C71E5A"/>
    <w:pPr>
      <w:spacing w:after="120" w:line="360" w:lineRule="auto"/>
      <w:ind w:left="1080"/>
    </w:pPr>
    <w:rPr>
      <w:rFonts w:ascii="Cronos Pro" w:hAnsi="Cronos Pro"/>
      <w:szCs w:val="20"/>
    </w:rPr>
  </w:style>
  <w:style w:type="character" w:customStyle="1" w:styleId="bold2">
    <w:name w:val="bold2"/>
    <w:rsid w:val="00FA30F6"/>
    <w:rPr>
      <w:b/>
      <w:bCs/>
    </w:rPr>
  </w:style>
  <w:style w:type="paragraph" w:styleId="Paragraphedeliste">
    <w:name w:val="List Paragraph"/>
    <w:basedOn w:val="Normal"/>
    <w:uiPriority w:val="34"/>
    <w:qFormat/>
    <w:rsid w:val="002C10FE"/>
    <w:pPr>
      <w:ind w:left="708"/>
    </w:pPr>
  </w:style>
  <w:style w:type="character" w:customStyle="1" w:styleId="st">
    <w:name w:val="st"/>
    <w:rsid w:val="001101CF"/>
  </w:style>
  <w:style w:type="character" w:customStyle="1" w:styleId="En-tteCar">
    <w:name w:val="En-tête Car"/>
    <w:link w:val="En-tte"/>
    <w:rsid w:val="006D1615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21829"/>
    <w:rPr>
      <w:color w:val="808080"/>
    </w:rPr>
  </w:style>
  <w:style w:type="character" w:customStyle="1" w:styleId="Saisie">
    <w:name w:val="Saisie"/>
    <w:uiPriority w:val="1"/>
    <w:qFormat/>
    <w:rsid w:val="00A732C6"/>
    <w:rPr>
      <w:rFonts w:ascii="Maven Pro" w:hAnsi="Maven Pro"/>
      <w:color w:val="7B8190"/>
      <w:sz w:val="18"/>
    </w:rPr>
  </w:style>
  <w:style w:type="paragraph" w:styleId="NormalWeb">
    <w:name w:val="Normal (Web)"/>
    <w:basedOn w:val="Normal"/>
    <w:uiPriority w:val="99"/>
    <w:unhideWhenUsed/>
    <w:rsid w:val="008C7A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6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1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3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39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7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7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si.fr" TargetMode="External"/><Relationship Id="rId2" Type="http://schemas.openxmlformats.org/officeDocument/2006/relationships/hyperlink" Target="file:///C:\Users\frederic.goubert\AppData\Local\Microsoft\Windows\INetCache\Content.Outlook\W15LS8ED\www.psi.fr" TargetMode="External"/><Relationship Id="rId1" Type="http://schemas.openxmlformats.org/officeDocument/2006/relationships/hyperlink" Target="mailto:contact@psi.fr" TargetMode="External"/><Relationship Id="rId5" Type="http://schemas.openxmlformats.org/officeDocument/2006/relationships/image" Target="media/image3.png"/><Relationship Id="rId4" Type="http://schemas.openxmlformats.org/officeDocument/2006/relationships/hyperlink" Target="file:///C:\Users\frederic.goubert\AppData\Local\Microsoft\Windows\INetCache\Content.Outlook\W15LS8ED\www.ps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42607-54C1-47E5-8F03-5D7CEB911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Studio graphique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Milene Hays</dc:creator>
  <cp:keywords/>
  <cp:lastModifiedBy>Christian Maccury</cp:lastModifiedBy>
  <cp:revision>2</cp:revision>
  <cp:lastPrinted>2018-03-30T10:10:00Z</cp:lastPrinted>
  <dcterms:created xsi:type="dcterms:W3CDTF">2021-06-28T09:07:00Z</dcterms:created>
  <dcterms:modified xsi:type="dcterms:W3CDTF">2021-06-28T09:07:00Z</dcterms:modified>
</cp:coreProperties>
</file>